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569B2" w:rsidRPr="00EF28B1" w:rsidRDefault="004569B2" w:rsidP="00E7186B">
      <w:pPr>
        <w:jc w:val="center"/>
        <w:rPr>
          <w:rFonts w:eastAsia="Times New Roman"/>
          <w:color w:val="auto"/>
          <w:kern w:val="0"/>
        </w:rPr>
      </w:pPr>
      <w:r w:rsidRPr="00DD0102">
        <w:rPr>
          <w:rFonts w:eastAsia="Times New Roman"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6" o:title=""/>
          </v:shape>
        </w:pict>
      </w:r>
    </w:p>
    <w:p w:rsidR="004569B2" w:rsidRPr="00EF28B1" w:rsidRDefault="004569B2" w:rsidP="00EF28B1">
      <w:pPr>
        <w:rPr>
          <w:rFonts w:eastAsia="Times New Roman"/>
          <w:color w:val="auto"/>
          <w:kern w:val="0"/>
        </w:rPr>
      </w:pPr>
    </w:p>
    <w:p w:rsidR="004569B2" w:rsidRPr="00EF28B1" w:rsidRDefault="004569B2" w:rsidP="00EF28B1">
      <w:pPr>
        <w:rPr>
          <w:rFonts w:eastAsia="Times New Roman"/>
          <w:color w:val="auto"/>
          <w:kern w:val="0"/>
        </w:rPr>
      </w:pPr>
    </w:p>
    <w:p w:rsidR="004569B2" w:rsidRPr="00EF28B1" w:rsidRDefault="004569B2" w:rsidP="00EF28B1">
      <w:pPr>
        <w:jc w:val="center"/>
        <w:rPr>
          <w:rFonts w:eastAsia="Times New Roman"/>
          <w:color w:val="auto"/>
          <w:kern w:val="0"/>
        </w:rPr>
      </w:pPr>
      <w:r w:rsidRPr="00EF28B1">
        <w:rPr>
          <w:rFonts w:eastAsia="Times New Roman"/>
          <w:b/>
          <w:bCs/>
          <w:color w:val="auto"/>
          <w:kern w:val="0"/>
          <w:sz w:val="32"/>
          <w:szCs w:val="32"/>
        </w:rPr>
        <w:t>Администрация города Кирсанова</w:t>
      </w:r>
    </w:p>
    <w:p w:rsidR="004569B2" w:rsidRPr="00EF28B1" w:rsidRDefault="004569B2" w:rsidP="00EF28B1">
      <w:pPr>
        <w:keepNext/>
        <w:tabs>
          <w:tab w:val="num" w:pos="432"/>
        </w:tabs>
        <w:ind w:left="432" w:hanging="432"/>
        <w:jc w:val="center"/>
        <w:outlineLvl w:val="0"/>
        <w:rPr>
          <w:rFonts w:eastAsia="Times New Roman"/>
          <w:b/>
          <w:bCs/>
          <w:color w:val="auto"/>
          <w:kern w:val="0"/>
          <w:sz w:val="32"/>
          <w:szCs w:val="32"/>
        </w:rPr>
      </w:pPr>
      <w:r w:rsidRPr="00EF28B1">
        <w:rPr>
          <w:rFonts w:eastAsia="Times New Roman"/>
          <w:b/>
          <w:bCs/>
          <w:color w:val="auto"/>
          <w:kern w:val="0"/>
          <w:sz w:val="32"/>
          <w:szCs w:val="32"/>
        </w:rPr>
        <w:t>Тамбовской области</w:t>
      </w:r>
    </w:p>
    <w:p w:rsidR="004569B2" w:rsidRPr="00EF28B1" w:rsidRDefault="004569B2" w:rsidP="00EF28B1">
      <w:pPr>
        <w:jc w:val="center"/>
        <w:rPr>
          <w:rFonts w:eastAsia="Times New Roman"/>
          <w:b/>
          <w:bCs/>
          <w:color w:val="auto"/>
          <w:kern w:val="0"/>
          <w:sz w:val="32"/>
          <w:szCs w:val="32"/>
        </w:rPr>
      </w:pPr>
    </w:p>
    <w:p w:rsidR="004569B2" w:rsidRPr="00EF28B1" w:rsidRDefault="004569B2" w:rsidP="00EF28B1">
      <w:pPr>
        <w:keepNext/>
        <w:numPr>
          <w:ilvl w:val="1"/>
          <w:numId w:val="0"/>
        </w:numPr>
        <w:tabs>
          <w:tab w:val="num" w:pos="576"/>
        </w:tabs>
        <w:ind w:left="576" w:hanging="576"/>
        <w:jc w:val="center"/>
        <w:outlineLvl w:val="1"/>
        <w:rPr>
          <w:rFonts w:eastAsia="Times New Roman"/>
          <w:b/>
          <w:bCs/>
          <w:color w:val="auto"/>
          <w:kern w:val="0"/>
          <w:sz w:val="48"/>
          <w:szCs w:val="48"/>
        </w:rPr>
      </w:pPr>
      <w:r w:rsidRPr="00EF28B1">
        <w:rPr>
          <w:rFonts w:eastAsia="Times New Roman"/>
          <w:b/>
          <w:bCs/>
          <w:color w:val="auto"/>
          <w:kern w:val="0"/>
          <w:sz w:val="48"/>
          <w:szCs w:val="48"/>
        </w:rPr>
        <w:t>ПОСТАНОВЛЕНИЕ</w:t>
      </w:r>
    </w:p>
    <w:p w:rsidR="004569B2" w:rsidRPr="00EF28B1" w:rsidRDefault="004569B2" w:rsidP="00EF28B1">
      <w:pPr>
        <w:jc w:val="center"/>
        <w:rPr>
          <w:rFonts w:eastAsia="Times New Roman"/>
          <w:b/>
          <w:bCs/>
          <w:color w:val="auto"/>
          <w:kern w:val="0"/>
          <w:sz w:val="48"/>
          <w:szCs w:val="48"/>
        </w:rPr>
      </w:pPr>
    </w:p>
    <w:p w:rsidR="004569B2" w:rsidRPr="00EF28B1" w:rsidRDefault="004569B2" w:rsidP="00242208">
      <w:pPr>
        <w:autoSpaceDE w:val="0"/>
        <w:jc w:val="center"/>
        <w:rPr>
          <w:rFonts w:eastAsia="Times New Roman"/>
          <w:color w:val="auto"/>
          <w:kern w:val="0"/>
        </w:rPr>
      </w:pPr>
      <w:r w:rsidRPr="00EF28B1">
        <w:rPr>
          <w:rFonts w:eastAsia="Times New Roman"/>
          <w:b/>
          <w:bCs/>
          <w:color w:val="auto"/>
          <w:kern w:val="0"/>
        </w:rPr>
        <w:t>«</w:t>
      </w:r>
      <w:r w:rsidRPr="00242208">
        <w:rPr>
          <w:rFonts w:eastAsia="Times New Roman"/>
          <w:b/>
          <w:bCs/>
          <w:color w:val="auto"/>
          <w:kern w:val="0"/>
          <w:u w:val="single"/>
        </w:rPr>
        <w:t>22</w:t>
      </w:r>
      <w:r w:rsidRPr="00EF28B1">
        <w:rPr>
          <w:rFonts w:eastAsia="Times New Roman"/>
          <w:b/>
          <w:bCs/>
          <w:color w:val="auto"/>
          <w:kern w:val="0"/>
        </w:rPr>
        <w:t xml:space="preserve">» </w:t>
      </w:r>
      <w:r w:rsidRPr="00242208">
        <w:rPr>
          <w:rFonts w:eastAsia="Times New Roman"/>
          <w:b/>
          <w:bCs/>
          <w:color w:val="auto"/>
          <w:kern w:val="0"/>
          <w:u w:val="single"/>
        </w:rPr>
        <w:t>июня</w:t>
      </w:r>
      <w:r>
        <w:rPr>
          <w:rFonts w:eastAsia="Times New Roman"/>
          <w:b/>
          <w:bCs/>
          <w:color w:val="auto"/>
          <w:kern w:val="0"/>
          <w:u w:val="single"/>
        </w:rPr>
        <w:t xml:space="preserve"> </w:t>
      </w:r>
      <w:smartTag w:uri="urn:schemas-microsoft-com:office:smarttags" w:element="metricconverter">
        <w:smartTagPr>
          <w:attr w:name="ProductID" w:val="2022 г"/>
        </w:smartTagPr>
        <w:r w:rsidRPr="00EF28B1">
          <w:rPr>
            <w:rFonts w:eastAsia="Times New Roman"/>
            <w:b/>
            <w:bCs/>
            <w:color w:val="auto"/>
            <w:kern w:val="0"/>
          </w:rPr>
          <w:t>2022 г</w:t>
        </w:r>
      </w:smartTag>
      <w:r w:rsidRPr="00EF28B1">
        <w:rPr>
          <w:rFonts w:eastAsia="Times New Roman"/>
          <w:b/>
          <w:bCs/>
          <w:color w:val="auto"/>
          <w:kern w:val="0"/>
        </w:rPr>
        <w:t xml:space="preserve">.               г. Кирсанов                        № </w:t>
      </w:r>
      <w:r>
        <w:rPr>
          <w:rFonts w:eastAsia="Times New Roman"/>
          <w:b/>
          <w:bCs/>
          <w:color w:val="auto"/>
          <w:kern w:val="0"/>
        </w:rPr>
        <w:t>405</w:t>
      </w:r>
    </w:p>
    <w:p w:rsidR="004569B2" w:rsidRPr="00EF28B1" w:rsidRDefault="004569B2" w:rsidP="00EF28B1">
      <w:pPr>
        <w:widowControl w:val="0"/>
        <w:jc w:val="center"/>
        <w:rPr>
          <w:rFonts w:eastAsia="Times New Roman"/>
          <w:b/>
          <w:bCs/>
          <w:color w:val="auto"/>
          <w:kern w:val="0"/>
          <w:lang w:eastAsia="ru-RU"/>
        </w:rPr>
      </w:pPr>
    </w:p>
    <w:p w:rsidR="004569B2" w:rsidRDefault="004569B2">
      <w:pPr>
        <w:pStyle w:val="Standard"/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4569B2" w:rsidRDefault="004569B2" w:rsidP="00EF28B1">
      <w:pPr>
        <w:pStyle w:val="Standard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О внесении изменений в постановление администрации города Кирсанова от 03.02.2021 №73 «</w:t>
      </w:r>
      <w:r w:rsidRPr="00C27266">
        <w:rPr>
          <w:sz w:val="28"/>
          <w:szCs w:val="28"/>
        </w:rPr>
        <w:t>Об утверждении административного регламента предоставления муниципальной</w:t>
      </w:r>
      <w:r>
        <w:rPr>
          <w:sz w:val="28"/>
          <w:szCs w:val="28"/>
        </w:rPr>
        <w:t xml:space="preserve"> </w:t>
      </w:r>
      <w:r w:rsidRPr="00C27266">
        <w:rPr>
          <w:sz w:val="28"/>
          <w:szCs w:val="28"/>
        </w:rPr>
        <w:t>услуги «Предварительное согласование предоставления земельного участка»</w:t>
      </w:r>
      <w:r>
        <w:rPr>
          <w:sz w:val="28"/>
          <w:szCs w:val="28"/>
        </w:rPr>
        <w:t>.</w:t>
      </w:r>
    </w:p>
    <w:p w:rsidR="004569B2" w:rsidRDefault="004569B2">
      <w:pPr>
        <w:pStyle w:val="Standard"/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</w:p>
    <w:p w:rsidR="004569B2" w:rsidRDefault="004569B2">
      <w:pPr>
        <w:pStyle w:val="Standard"/>
        <w:jc w:val="both"/>
      </w:pPr>
      <w:r>
        <w:rPr>
          <w:rFonts w:eastAsia="Times New Roman"/>
          <w:color w:val="000000"/>
          <w:sz w:val="28"/>
          <w:szCs w:val="28"/>
          <w:lang w:eastAsia="ru-RU"/>
        </w:rPr>
        <w:tab/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 в целях привидения муниципальных нормативных правовых актов в соответствие с действующим законодательством администрация </w:t>
      </w:r>
      <w:r w:rsidRPr="007B7758">
        <w:rPr>
          <w:rFonts w:eastAsia="Times New Roman"/>
          <w:color w:val="000000"/>
          <w:sz w:val="28"/>
          <w:szCs w:val="28"/>
          <w:lang w:eastAsia="ru-RU"/>
        </w:rPr>
        <w:t>города Кирсанова</w:t>
      </w:r>
      <w:r>
        <w:rPr>
          <w:rFonts w:eastAsia="Times New Roman"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постановляет:</w:t>
      </w:r>
    </w:p>
    <w:p w:rsidR="004569B2" w:rsidRDefault="004569B2">
      <w:pPr>
        <w:pStyle w:val="Standard"/>
        <w:ind w:firstLine="709"/>
        <w:jc w:val="both"/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1. Внести </w:t>
      </w:r>
      <w:r w:rsidRPr="007B7758">
        <w:rPr>
          <w:rFonts w:eastAsia="Times New Roman"/>
          <w:color w:val="000000"/>
          <w:sz w:val="28"/>
          <w:szCs w:val="28"/>
          <w:lang w:eastAsia="ru-RU"/>
        </w:rPr>
        <w:t>в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приложение</w:t>
      </w:r>
      <w:r w:rsidRPr="007B7758">
        <w:rPr>
          <w:rFonts w:eastAsia="Times New Roman"/>
          <w:color w:val="000000"/>
          <w:sz w:val="28"/>
          <w:szCs w:val="28"/>
          <w:lang w:eastAsia="ru-RU"/>
        </w:rPr>
        <w:t xml:space="preserve"> постановлени</w:t>
      </w:r>
      <w:r>
        <w:rPr>
          <w:rFonts w:eastAsia="Times New Roman"/>
          <w:color w:val="000000"/>
          <w:sz w:val="28"/>
          <w:szCs w:val="28"/>
          <w:lang w:eastAsia="ru-RU"/>
        </w:rPr>
        <w:t>я</w:t>
      </w:r>
      <w:r w:rsidRPr="007B7758">
        <w:rPr>
          <w:rFonts w:eastAsia="Times New Roman"/>
          <w:color w:val="000000"/>
          <w:sz w:val="28"/>
          <w:szCs w:val="28"/>
          <w:lang w:eastAsia="ru-RU"/>
        </w:rPr>
        <w:t xml:space="preserve"> администрации города Кирсанова от 03.02.2021 №73 «Об утверждении административного регламента предоставления муниципальной услуги «Предварительное согласование предоставления земельного участка»</w:t>
      </w:r>
      <w:r>
        <w:rPr>
          <w:rFonts w:eastAsia="Times New Roman"/>
          <w:color w:val="000000"/>
          <w:sz w:val="28"/>
          <w:szCs w:val="28"/>
          <w:lang w:eastAsia="ru-RU"/>
        </w:rPr>
        <w:t>, следующие изменения:</w:t>
      </w:r>
    </w:p>
    <w:p w:rsidR="004569B2" w:rsidRDefault="004569B2">
      <w:pPr>
        <w:pStyle w:val="Standard"/>
        <w:ind w:firstLine="709"/>
        <w:jc w:val="both"/>
      </w:pPr>
      <w:r>
        <w:rPr>
          <w:rFonts w:eastAsia="Times New Roman"/>
          <w:color w:val="000000"/>
          <w:sz w:val="28"/>
          <w:szCs w:val="28"/>
          <w:lang w:eastAsia="ru-RU"/>
        </w:rPr>
        <w:t>1) Раздел 1 дополнить абзацем следующего содержания:</w:t>
      </w:r>
    </w:p>
    <w:p w:rsidR="004569B2" w:rsidRDefault="004569B2">
      <w:pPr>
        <w:pStyle w:val="Standard"/>
        <w:ind w:firstLine="709"/>
        <w:jc w:val="both"/>
      </w:pPr>
      <w:r>
        <w:rPr>
          <w:rFonts w:eastAsia="Times New Roman"/>
          <w:color w:val="000000"/>
          <w:sz w:val="28"/>
          <w:szCs w:val="28"/>
          <w:lang w:eastAsia="ru-RU"/>
        </w:rPr>
        <w:t>«Административный регламент не распространяется на случаи предоставления земельных участков, указанные в подпункте 1</w:t>
      </w:r>
      <w:r>
        <w:rPr>
          <w:rFonts w:eastAsia="Times New Roman"/>
          <w:color w:val="000000"/>
          <w:sz w:val="28"/>
          <w:szCs w:val="28"/>
          <w:vertAlign w:val="superscript"/>
          <w:lang w:eastAsia="ru-RU"/>
        </w:rPr>
        <w:t xml:space="preserve">1 </w:t>
      </w:r>
      <w:r>
        <w:rPr>
          <w:rFonts w:eastAsia="Times New Roman"/>
          <w:color w:val="000000"/>
          <w:sz w:val="28"/>
          <w:szCs w:val="28"/>
          <w:lang w:eastAsia="ru-RU"/>
        </w:rPr>
        <w:t>пункта 2 статьи 39</w:t>
      </w:r>
      <w:r>
        <w:rPr>
          <w:rFonts w:eastAsia="Times New Roman"/>
          <w:color w:val="000000"/>
          <w:sz w:val="28"/>
          <w:szCs w:val="28"/>
          <w:vertAlign w:val="superscript"/>
          <w:lang w:eastAsia="ru-RU"/>
        </w:rPr>
        <w:t>3</w:t>
      </w:r>
      <w:r>
        <w:rPr>
          <w:rFonts w:eastAsia="Times New Roman"/>
          <w:color w:val="000000"/>
          <w:sz w:val="28"/>
          <w:szCs w:val="28"/>
          <w:lang w:eastAsia="ru-RU"/>
        </w:rPr>
        <w:t>, подпунктах 3</w:t>
      </w:r>
      <w:r>
        <w:rPr>
          <w:rFonts w:eastAsia="Times New Roman"/>
          <w:color w:val="000000"/>
          <w:sz w:val="28"/>
          <w:szCs w:val="28"/>
          <w:vertAlign w:val="superscript"/>
          <w:lang w:eastAsia="ru-RU"/>
        </w:rPr>
        <w:t>1</w:t>
      </w:r>
      <w:r>
        <w:rPr>
          <w:rFonts w:eastAsia="Times New Roman"/>
          <w:color w:val="000000"/>
          <w:sz w:val="28"/>
          <w:szCs w:val="28"/>
          <w:lang w:eastAsia="ru-RU"/>
        </w:rPr>
        <w:t>, 3</w:t>
      </w:r>
      <w:r>
        <w:rPr>
          <w:rFonts w:eastAsia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eastAsia="Times New Roman"/>
          <w:color w:val="000000"/>
          <w:sz w:val="28"/>
          <w:szCs w:val="28"/>
          <w:lang w:eastAsia="ru-RU"/>
        </w:rPr>
        <w:t>, 3</w:t>
      </w:r>
      <w:r>
        <w:rPr>
          <w:rFonts w:eastAsia="Times New Roman"/>
          <w:color w:val="000000"/>
          <w:sz w:val="28"/>
          <w:szCs w:val="28"/>
          <w:vertAlign w:val="superscript"/>
          <w:lang w:eastAsia="ru-RU"/>
        </w:rPr>
        <w:t>3</w:t>
      </w:r>
      <w:r>
        <w:rPr>
          <w:rFonts w:eastAsia="Times New Roman"/>
          <w:color w:val="000000"/>
          <w:sz w:val="28"/>
          <w:szCs w:val="28"/>
          <w:lang w:eastAsia="ru-RU"/>
        </w:rPr>
        <w:t>, 8</w:t>
      </w:r>
      <w:r>
        <w:rPr>
          <w:rFonts w:eastAsia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eastAsia="Times New Roman"/>
          <w:color w:val="000000"/>
          <w:sz w:val="28"/>
          <w:szCs w:val="28"/>
          <w:lang w:eastAsia="ru-RU"/>
        </w:rPr>
        <w:t>, 40, 42 пункта 2 статьи 39</w:t>
      </w:r>
      <w:r>
        <w:rPr>
          <w:rFonts w:eastAsia="Times New Roman"/>
          <w:color w:val="000000"/>
          <w:sz w:val="28"/>
          <w:szCs w:val="28"/>
          <w:vertAlign w:val="superscript"/>
          <w:lang w:eastAsia="ru-RU"/>
        </w:rPr>
        <w:t>6</w:t>
      </w:r>
      <w:r>
        <w:rPr>
          <w:rFonts w:eastAsia="Times New Roman"/>
          <w:color w:val="000000"/>
          <w:sz w:val="28"/>
          <w:szCs w:val="28"/>
          <w:lang w:eastAsia="ru-RU"/>
        </w:rPr>
        <w:t>, подпункте 13 пункта 2 статьи 39</w:t>
      </w:r>
      <w:r>
        <w:rPr>
          <w:rFonts w:eastAsia="Times New Roman"/>
          <w:color w:val="000000"/>
          <w:sz w:val="28"/>
          <w:szCs w:val="28"/>
          <w:vertAlign w:val="superscript"/>
          <w:lang w:eastAsia="ru-RU"/>
        </w:rPr>
        <w:t xml:space="preserve">6 </w:t>
      </w:r>
      <w:r>
        <w:rPr>
          <w:rFonts w:eastAsia="Times New Roman"/>
          <w:color w:val="000000"/>
          <w:sz w:val="28"/>
          <w:szCs w:val="28"/>
          <w:lang w:eastAsia="ru-RU"/>
        </w:rPr>
        <w:t>(при обращении юридического лица, созданного Российской Федерацией или субъектом Российской Федерации и обеспечивающего в соответствии с Градостроительным кодексом Российской Федерации реализацию решения о комплексном развитии территории), подпунктах 21, 23 пункта 2 статьи 39</w:t>
      </w:r>
      <w:r>
        <w:rPr>
          <w:rFonts w:eastAsia="Times New Roman"/>
          <w:color w:val="000000"/>
          <w:sz w:val="28"/>
          <w:szCs w:val="28"/>
          <w:vertAlign w:val="superscript"/>
          <w:lang w:eastAsia="ru-RU"/>
        </w:rPr>
        <w:t xml:space="preserve">10 </w:t>
      </w:r>
      <w:r>
        <w:rPr>
          <w:rFonts w:eastAsia="Times New Roman"/>
          <w:color w:val="000000"/>
          <w:sz w:val="28"/>
          <w:szCs w:val="28"/>
          <w:lang w:eastAsia="ru-RU"/>
        </w:rPr>
        <w:t>Земельного кодекса Российской Федерации.»;</w:t>
      </w:r>
    </w:p>
    <w:p w:rsidR="004569B2" w:rsidRDefault="004569B2">
      <w:pPr>
        <w:pStyle w:val="Standard"/>
        <w:ind w:firstLine="709"/>
        <w:jc w:val="both"/>
      </w:pPr>
      <w:r>
        <w:rPr>
          <w:rFonts w:eastAsia="Times New Roman"/>
          <w:color w:val="000000"/>
          <w:sz w:val="28"/>
          <w:szCs w:val="28"/>
          <w:lang w:eastAsia="ru-RU"/>
        </w:rPr>
        <w:t>2) подраздел 2.5 изложить в следующей редакции:</w:t>
      </w:r>
    </w:p>
    <w:p w:rsidR="004569B2" w:rsidRDefault="004569B2">
      <w:pPr>
        <w:ind w:firstLine="709"/>
        <w:jc w:val="both"/>
      </w:pPr>
      <w:r>
        <w:rPr>
          <w:rFonts w:eastAsia="Times New Roman"/>
          <w:lang w:eastAsia="en-US"/>
        </w:rPr>
        <w:t xml:space="preserve">«2.5. </w:t>
      </w:r>
      <w: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</w:t>
      </w:r>
    </w:p>
    <w:p w:rsidR="004569B2" w:rsidRDefault="004569B2">
      <w:pPr>
        <w:ind w:firstLine="709"/>
        <w:jc w:val="both"/>
      </w:pPr>
      <w:r>
        <w:t>Предоставление муниципальной услуги осуществляется в соответствии с:</w:t>
      </w:r>
    </w:p>
    <w:p w:rsidR="004569B2" w:rsidRDefault="004569B2">
      <w:pPr>
        <w:ind w:firstLine="709"/>
        <w:jc w:val="both"/>
      </w:pPr>
      <w:r>
        <w:t>Земельным кодексом Российской Федерации от 25.10.2001 № 136-ФЗ (далее – ЗК РФ);</w:t>
      </w:r>
    </w:p>
    <w:p w:rsidR="004569B2" w:rsidRDefault="004569B2">
      <w:pPr>
        <w:ind w:firstLine="709"/>
        <w:jc w:val="both"/>
      </w:pPr>
      <w:r>
        <w:t>Градостроительным кодексом Российской Федерации от 29.12.2004 № 190-ФЗ;</w:t>
      </w:r>
    </w:p>
    <w:p w:rsidR="004569B2" w:rsidRDefault="004569B2">
      <w:pPr>
        <w:ind w:firstLine="709"/>
        <w:jc w:val="both"/>
      </w:pPr>
      <w:r>
        <w:t>Федеральным законом от 25.10.2001 № 137-ФЗ «О введении в действие Земельного кодекса Российской Федерации»;</w:t>
      </w:r>
    </w:p>
    <w:p w:rsidR="004569B2" w:rsidRDefault="004569B2">
      <w:pPr>
        <w:ind w:firstLine="709"/>
        <w:jc w:val="both"/>
      </w:pPr>
      <w:r>
        <w:rPr>
          <w:rFonts w:eastAsia="Times New Roman"/>
          <w:lang w:eastAsia="en-US"/>
        </w:rPr>
        <w:t>Федеральным законом от 24.07.2002 № 101-ФЗ «Об обороте земель сельскохозяйственного назначения»;</w:t>
      </w:r>
    </w:p>
    <w:p w:rsidR="004569B2" w:rsidRDefault="004569B2">
      <w:pPr>
        <w:ind w:firstLine="709"/>
        <w:jc w:val="both"/>
      </w:pPr>
      <w: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4569B2" w:rsidRDefault="004569B2">
      <w:pPr>
        <w:ind w:firstLine="709"/>
        <w:jc w:val="both"/>
      </w:pPr>
      <w:r>
        <w:t>Федеральным законом от 29.12.2004 № 191-ФЗ «О введении в действие Градостроительного кодекса Российской Федерации»;</w:t>
      </w:r>
    </w:p>
    <w:p w:rsidR="004569B2" w:rsidRDefault="004569B2">
      <w:pPr>
        <w:ind w:firstLine="709"/>
        <w:jc w:val="both"/>
      </w:pPr>
      <w:r>
        <w:t>Федеральным законом от 24.07.2007 № 221-ФЗ «О кадастровой деятельности»;</w:t>
      </w:r>
    </w:p>
    <w:p w:rsidR="004569B2" w:rsidRDefault="004569B2">
      <w:pPr>
        <w:ind w:firstLine="709"/>
        <w:jc w:val="both"/>
      </w:pPr>
      <w:r>
        <w:rPr>
          <w:rFonts w:eastAsia="Times New Roman"/>
          <w:lang w:eastAsia="en-US"/>
        </w:rPr>
        <w:t>Федеральным законом от 24.07.2008 № 161-ФЗ «О содействии развитию жилищного строительства;</w:t>
      </w:r>
    </w:p>
    <w:p w:rsidR="004569B2" w:rsidRDefault="004569B2">
      <w:pPr>
        <w:ind w:firstLine="709"/>
        <w:jc w:val="both"/>
      </w:pPr>
      <w:r>
        <w:t>Федеральным законом от 27.07.2010 № 210-ФЗ «Об организации предоставления государственных и муниципальных услуг»;</w:t>
      </w:r>
    </w:p>
    <w:p w:rsidR="004569B2" w:rsidRDefault="004569B2">
      <w:pPr>
        <w:ind w:firstLine="709"/>
        <w:jc w:val="both"/>
      </w:pPr>
      <w:r>
        <w:rPr>
          <w:rFonts w:eastAsia="Times New Roman"/>
        </w:rPr>
        <w:t>Федеральным законом от 06.04.2011 № 63-ФЗ «Об электронной подписи»;</w:t>
      </w:r>
    </w:p>
    <w:p w:rsidR="004569B2" w:rsidRDefault="004569B2">
      <w:pPr>
        <w:ind w:firstLine="709"/>
        <w:jc w:val="both"/>
      </w:pPr>
      <w:r>
        <w:rPr>
          <w:rFonts w:eastAsia="Times New Roman"/>
          <w:lang w:eastAsia="en-US"/>
        </w:rPr>
        <w:t>Федеральным законом от 29.12.2012 № 275-ФЗ «О государственном оборонном заказе»;</w:t>
      </w:r>
    </w:p>
    <w:p w:rsidR="004569B2" w:rsidRDefault="004569B2">
      <w:pPr>
        <w:ind w:firstLine="709"/>
        <w:jc w:val="both"/>
      </w:pPr>
      <w:r>
        <w:rPr>
          <w:rFonts w:eastAsia="Times New Roman"/>
          <w:lang w:eastAsia="en-US"/>
        </w:rPr>
        <w:t xml:space="preserve">Федеральным законом от 05.04.2013 № 44-ФЗ «О контрактной системе в сфере закупок товаров, работ, услуг для обеспечения государственных и муниципальных нужд»; </w:t>
      </w:r>
    </w:p>
    <w:p w:rsidR="004569B2" w:rsidRDefault="004569B2">
      <w:pPr>
        <w:ind w:firstLine="709"/>
        <w:jc w:val="both"/>
      </w:pPr>
      <w:r>
        <w:rPr>
          <w:rFonts w:eastAsia="Times New Roman"/>
        </w:rPr>
        <w:t>Федеральным законом от 13.07.2015 № 218-ФЗ «О государственной регистрации недвижимости»;</w:t>
      </w:r>
    </w:p>
    <w:p w:rsidR="004569B2" w:rsidRDefault="004569B2">
      <w:pPr>
        <w:ind w:firstLine="709"/>
        <w:jc w:val="both"/>
      </w:pPr>
      <w:r>
        <w:rPr>
          <w:rFonts w:eastAsia="Times New Roman"/>
          <w:lang w:eastAsia="en-US"/>
        </w:rPr>
        <w:t>Федеральным законом 29.07.2017 № 216-ФЗ «Об инновационных научно-технологических центрах и о внесении изменений в отдельные законодательные акты Российской Федерации»;</w:t>
      </w:r>
    </w:p>
    <w:p w:rsidR="004569B2" w:rsidRDefault="004569B2">
      <w:pPr>
        <w:ind w:firstLine="709"/>
        <w:jc w:val="both"/>
      </w:pPr>
      <w:r>
        <w:rPr>
          <w:rFonts w:eastAsia="Times New Roman"/>
          <w:lang w:eastAsia="en-US"/>
        </w:rPr>
        <w:t>Федеральным законом от 27.07.2006 № 152-ФЗ «О персональных данных»;</w:t>
      </w:r>
    </w:p>
    <w:p w:rsidR="004569B2" w:rsidRDefault="004569B2">
      <w:pPr>
        <w:pStyle w:val="BodyText"/>
        <w:spacing w:after="0"/>
        <w:ind w:firstLine="709"/>
        <w:jc w:val="both"/>
      </w:pPr>
      <w:r>
        <w:t>Постановлением Правительства Российской Федерации от 08.09.2010 № 697 «О единой системе межведомственного электронного взаимодействия»;</w:t>
      </w:r>
    </w:p>
    <w:p w:rsidR="004569B2" w:rsidRDefault="004569B2">
      <w:pPr>
        <w:ind w:firstLine="709"/>
        <w:jc w:val="both"/>
      </w:pPr>
      <w:r>
        <w:t>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4569B2" w:rsidRDefault="004569B2">
      <w:pPr>
        <w:ind w:firstLine="709"/>
        <w:jc w:val="both"/>
      </w:pPr>
      <w:r>
        <w:t>Постановлением Правительства Российской Федерации от 19.11.2014 № 1221 «Об утверждении Правил присвоения, изменения и аннулирования адресов»;</w:t>
      </w:r>
    </w:p>
    <w:p w:rsidR="004569B2" w:rsidRDefault="004569B2">
      <w:pPr>
        <w:ind w:firstLine="709"/>
        <w:jc w:val="both"/>
      </w:pPr>
      <w:r>
        <w:t>Приказом Министерства экономического развития Российской Федерации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носителе»;</w:t>
      </w:r>
    </w:p>
    <w:p w:rsidR="004569B2" w:rsidRDefault="004569B2">
      <w:pPr>
        <w:ind w:firstLine="709"/>
        <w:jc w:val="both"/>
      </w:pPr>
      <w:r>
        <w:t>Приказом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формату»;</w:t>
      </w:r>
    </w:p>
    <w:p w:rsidR="004569B2" w:rsidRDefault="004569B2">
      <w:pPr>
        <w:ind w:firstLine="709"/>
        <w:jc w:val="both"/>
      </w:pPr>
      <w:r>
        <w:t>Приказом Федеральной службы государственной регистрации, кадастра и картографии от 02.09.2020 № П/0321 «Об утверждении перечня документов, подтверждающих право заявителя на приобретение земельного участка без проведения торгов»;</w:t>
      </w:r>
    </w:p>
    <w:p w:rsidR="004569B2" w:rsidRDefault="004569B2">
      <w:pPr>
        <w:ind w:firstLine="709"/>
        <w:jc w:val="both"/>
      </w:pPr>
      <w:r>
        <w:t>Приказом Федеральной службы государственной регистрации, кадастра и картографии от 25.12.2020 № П/0489 «О порядке взимания и размерах платы за подготовку схемы расположения земельного участка или земельных участков на кадастровом плане территории в форме электронного документа с использованием официального сайта Федеральной службы государственной регистрации, кадастра и картографии в информационно-телекоммуникационной сети «Интернет»;</w:t>
      </w:r>
    </w:p>
    <w:p w:rsidR="004569B2" w:rsidRDefault="004569B2">
      <w:pPr>
        <w:ind w:firstLine="709"/>
        <w:jc w:val="both"/>
      </w:pPr>
      <w:r>
        <w:t xml:space="preserve">Законом Тамбовской области от 05.12.2007 № 316-З «О регулировании земельных отношений в Тамбовской области»; </w:t>
      </w:r>
    </w:p>
    <w:p w:rsidR="004569B2" w:rsidRDefault="004569B2">
      <w:pPr>
        <w:ind w:firstLine="709"/>
        <w:jc w:val="both"/>
      </w:pPr>
      <w:r>
        <w:t>Законом Тамбовской области от 04.07.2012 № 166-З «Об организации предоставления государственных и муниципальных услуг в Тамбовской области»;</w:t>
      </w:r>
    </w:p>
    <w:p w:rsidR="004569B2" w:rsidRDefault="004569B2">
      <w:pPr>
        <w:pStyle w:val="BodyText"/>
        <w:spacing w:after="0"/>
        <w:ind w:firstLine="720"/>
        <w:jc w:val="both"/>
      </w:pPr>
      <w:r>
        <w:t xml:space="preserve">Уставом муниципального образования, принятого решением Кирсановского городского Совета народных депутатов Тамбовской области от 10.10.2012 №126; </w:t>
      </w:r>
    </w:p>
    <w:p w:rsidR="004569B2" w:rsidRDefault="004569B2">
      <w:pPr>
        <w:pStyle w:val="BodyText"/>
        <w:spacing w:after="0"/>
        <w:ind w:firstLine="720"/>
        <w:jc w:val="both"/>
      </w:pPr>
      <w:r>
        <w:t>Решением Кирсановского городского Совета народных депутатов от 14.05.2010 №4 «Об утверждении Правил землепользования и застройки городского округа – город Кирсанов Тамбовской области» (с изменениями);</w:t>
      </w:r>
    </w:p>
    <w:p w:rsidR="004569B2" w:rsidRDefault="004569B2">
      <w:pPr>
        <w:pStyle w:val="BodyText"/>
        <w:spacing w:after="0"/>
        <w:ind w:firstLine="720"/>
        <w:jc w:val="both"/>
      </w:pPr>
      <w:r>
        <w:t>Решением Кирсановского городского Совета народных депутатов от 23.10.2009 №606 «Об утверждении Генерального плана городского округа город Кирсанов Тамбовской области»;</w:t>
      </w:r>
    </w:p>
    <w:p w:rsidR="004569B2" w:rsidRDefault="004569B2">
      <w:pPr>
        <w:pStyle w:val="BodyText"/>
        <w:spacing w:after="0"/>
        <w:ind w:firstLine="720"/>
        <w:jc w:val="both"/>
      </w:pPr>
      <w:r>
        <w:rPr>
          <w:rFonts w:eastAsia="Times New Roman"/>
          <w:lang w:eastAsia="ru-RU"/>
        </w:rPr>
        <w:t>3) пункт 2.7.4 подраздела 2.7 изложить в следующей редакции:</w:t>
      </w:r>
    </w:p>
    <w:p w:rsidR="004569B2" w:rsidRDefault="004569B2">
      <w:pPr>
        <w:pStyle w:val="BodyText"/>
        <w:spacing w:after="0"/>
        <w:jc w:val="both"/>
      </w:pPr>
      <w:r>
        <w:rPr>
          <w:rFonts w:eastAsia="Times New Roman"/>
          <w:lang w:eastAsia="ru-RU"/>
        </w:rPr>
        <w:tab/>
        <w:t>«2.7.4. Запрещается требовать от заявителя:</w:t>
      </w:r>
    </w:p>
    <w:p w:rsidR="004569B2" w:rsidRDefault="004569B2">
      <w:pPr>
        <w:pStyle w:val="BodyText"/>
        <w:spacing w:after="0"/>
        <w:ind w:firstLine="720"/>
        <w:jc w:val="both"/>
      </w:pPr>
      <w:r>
        <w:rPr>
          <w:rFonts w:eastAsia="Times New Roman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569B2" w:rsidRDefault="004569B2">
      <w:pPr>
        <w:pStyle w:val="BodyText"/>
        <w:spacing w:after="0"/>
        <w:jc w:val="both"/>
      </w:pPr>
      <w:r>
        <w:rPr>
          <w:rFonts w:eastAsia="Times New Roman"/>
          <w:lang w:eastAsia="ru-RU"/>
        </w:rPr>
        <w:tab/>
        <w:t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органов местного самоуправления, либо подведомственных органам местного самоуправления организаций, участвующих в предоставлении предусмотренных частью 1 статьи 1 Федерального закона от 27.07.2010 № 210-ФЗ «Об организации предоставления государственных и муниципальных услуг» муниципальных услуг, в соответствии с нормативными правовыми актами Российской Федерации, Тамбовской области, муниципальными правовыми актами, за исключением документов, включенных в определенный частью 6 статьи 7 Федерального закона от 27.07.2010 № 210-ФЗ «Об организации предоставления государственных и муниципальных услуг» перечень документов;</w:t>
      </w:r>
    </w:p>
    <w:p w:rsidR="004569B2" w:rsidRDefault="004569B2">
      <w:pPr>
        <w:pStyle w:val="BodyText"/>
        <w:spacing w:after="0"/>
        <w:jc w:val="both"/>
      </w:pPr>
      <w:r>
        <w:rPr>
          <w:rFonts w:eastAsia="Times New Roman"/>
          <w:lang w:eastAsia="ru-RU"/>
        </w:rPr>
        <w:tab/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 таких услуг, включенных в перечни, указанные в части 1 статьи 9 Федерального закона от 27.07.2010 № 210-ФЗ «Об организации предоставления государственных и муниципальных услуг»;</w:t>
      </w:r>
    </w:p>
    <w:p w:rsidR="004569B2" w:rsidRDefault="004569B2">
      <w:pPr>
        <w:pStyle w:val="BodyText"/>
        <w:spacing w:after="0"/>
        <w:jc w:val="both"/>
      </w:pPr>
      <w:r>
        <w:rPr>
          <w:rFonts w:eastAsia="Times New Roman"/>
          <w:lang w:eastAsia="ru-RU"/>
        </w:rPr>
        <w:tab/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подпунктах «а» - «г» пункта 4 части 1 статьи 7 Федерального закона от 27.07.2010 № 210-ФЗ «Об организации предоставления государственных и муниципальных услуг»;</w:t>
      </w:r>
    </w:p>
    <w:p w:rsidR="004569B2" w:rsidRDefault="004569B2">
      <w:pPr>
        <w:pStyle w:val="BodyText"/>
        <w:spacing w:after="0"/>
        <w:ind w:firstLine="720"/>
        <w:jc w:val="both"/>
      </w:pPr>
      <w:r>
        <w:rPr>
          <w:rFonts w:eastAsia="Times New Roman"/>
          <w:lang w:eastAsia="ru-RU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</w:t>
      </w:r>
      <w:r>
        <w:rPr>
          <w:rFonts w:eastAsia="Times New Roman"/>
          <w:vertAlign w:val="superscript"/>
          <w:lang w:eastAsia="ru-RU"/>
        </w:rPr>
        <w:t>2</w:t>
      </w:r>
      <w:r>
        <w:rPr>
          <w:rFonts w:eastAsia="Times New Roman"/>
          <w:lang w:eastAsia="ru-RU"/>
        </w:rPr>
        <w:t xml:space="preserve"> части 1 статьи 16 Федерального закона от 27.07.2010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законами.»;</w:t>
      </w:r>
    </w:p>
    <w:p w:rsidR="004569B2" w:rsidRDefault="004569B2">
      <w:pPr>
        <w:pStyle w:val="BodyText"/>
        <w:spacing w:after="0"/>
        <w:jc w:val="both"/>
      </w:pPr>
      <w:r>
        <w:rPr>
          <w:rFonts w:eastAsia="Times New Roman"/>
          <w:lang w:eastAsia="ru-RU"/>
        </w:rPr>
        <w:tab/>
        <w:t>4) подраздел 3.1 дополнить пунктом 3.1.3 следующего содержания:</w:t>
      </w:r>
    </w:p>
    <w:p w:rsidR="004569B2" w:rsidRDefault="004569B2">
      <w:pPr>
        <w:pStyle w:val="Standard"/>
        <w:ind w:firstLine="709"/>
        <w:jc w:val="both"/>
      </w:pPr>
      <w:r>
        <w:rPr>
          <w:rFonts w:eastAsia="Times New Roman"/>
          <w:color w:val="000000"/>
          <w:sz w:val="28"/>
          <w:szCs w:val="28"/>
          <w:lang w:eastAsia="ru-RU"/>
        </w:rPr>
        <w:t>«3.1.3. Муниципальная услуга предоставляется заявителям, имеющим право на предоставление земельных участков без проведения торгов, согласно категориям, приведенным в столбце 4 приложения № 1 к настоящему административному регламенту.</w:t>
      </w:r>
    </w:p>
    <w:p w:rsidR="004569B2" w:rsidRDefault="004569B2">
      <w:pPr>
        <w:pStyle w:val="Standard"/>
        <w:ind w:firstLine="709"/>
        <w:jc w:val="both"/>
      </w:pPr>
      <w:r>
        <w:rPr>
          <w:rFonts w:eastAsia="Times New Roman"/>
          <w:color w:val="000000"/>
          <w:sz w:val="28"/>
          <w:szCs w:val="28"/>
          <w:lang w:eastAsia="ru-RU"/>
        </w:rPr>
        <w:t>Порядок предоставления муниципальной услуги указанным категориям граждан, в том числе в отношении результата муниципальной услуги, является одинаковым для всех категорий заявителей.»;</w:t>
      </w:r>
    </w:p>
    <w:p w:rsidR="004569B2" w:rsidRDefault="004569B2">
      <w:pPr>
        <w:pStyle w:val="BodyText"/>
        <w:spacing w:after="0"/>
        <w:ind w:firstLine="709"/>
        <w:jc w:val="both"/>
      </w:pPr>
      <w:r>
        <w:rPr>
          <w:rFonts w:eastAsia="Times New Roman"/>
          <w:lang w:eastAsia="ru-RU"/>
        </w:rPr>
        <w:t>5) в пункте 3.3.4 подраздела 3.3:</w:t>
      </w:r>
    </w:p>
    <w:p w:rsidR="004569B2" w:rsidRDefault="004569B2">
      <w:pPr>
        <w:pStyle w:val="Standard"/>
        <w:ind w:firstLine="709"/>
        <w:jc w:val="both"/>
      </w:pPr>
      <w:r>
        <w:rPr>
          <w:rFonts w:eastAsia="Times New Roman"/>
          <w:color w:val="000000"/>
          <w:sz w:val="28"/>
          <w:szCs w:val="28"/>
          <w:lang w:eastAsia="ru-RU"/>
        </w:rPr>
        <w:t>абзац четвертый изложить в следующей редакции:</w:t>
      </w:r>
    </w:p>
    <w:p w:rsidR="004569B2" w:rsidRPr="00EC3F1F" w:rsidRDefault="004569B2">
      <w:pPr>
        <w:pStyle w:val="Standard"/>
        <w:ind w:firstLine="709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«пять рабочих дней со дня получения соответствующего межведомственного запроса (в случае получения выписки из Единого государственного реестра юридических лиц либо выписки из Единого </w:t>
      </w:r>
      <w:r w:rsidRPr="00EC3F1F">
        <w:rPr>
          <w:rFonts w:eastAsia="Times New Roman"/>
          <w:color w:val="000000"/>
          <w:sz w:val="28"/>
          <w:szCs w:val="28"/>
          <w:lang w:eastAsia="ru-RU"/>
        </w:rPr>
        <w:t>государственного реестра индивидуальных предпринимателей);</w:t>
      </w:r>
    </w:p>
    <w:p w:rsidR="004569B2" w:rsidRPr="00EC3F1F" w:rsidRDefault="004569B2">
      <w:pPr>
        <w:pStyle w:val="Standard"/>
        <w:ind w:firstLine="709"/>
        <w:jc w:val="both"/>
        <w:rPr>
          <w:sz w:val="28"/>
          <w:szCs w:val="28"/>
        </w:rPr>
      </w:pPr>
      <w:r w:rsidRPr="00EC3F1F">
        <w:rPr>
          <w:rFonts w:eastAsia="Times New Roman"/>
          <w:color w:val="000000"/>
          <w:sz w:val="28"/>
          <w:szCs w:val="28"/>
          <w:lang w:eastAsia="ru-RU"/>
        </w:rPr>
        <w:t>три рабочих дня со дня получения соответствующего межведомственного запроса (в случае получения выписки из Единого государственного реестра недвижимости);</w:t>
      </w:r>
      <w:r>
        <w:rPr>
          <w:sz w:val="28"/>
          <w:szCs w:val="28"/>
        </w:rPr>
        <w:t>»;</w:t>
      </w:r>
    </w:p>
    <w:p w:rsidR="004569B2" w:rsidRPr="00EC3F1F" w:rsidRDefault="004569B2">
      <w:pPr>
        <w:pStyle w:val="Standard"/>
        <w:ind w:firstLine="709"/>
        <w:jc w:val="both"/>
        <w:rPr>
          <w:sz w:val="28"/>
          <w:szCs w:val="28"/>
        </w:rPr>
      </w:pPr>
      <w:r w:rsidRPr="00EC3F1F">
        <w:rPr>
          <w:rFonts w:eastAsia="Times New Roman"/>
          <w:color w:val="000000"/>
          <w:sz w:val="28"/>
          <w:szCs w:val="28"/>
          <w:lang w:eastAsia="ru-RU"/>
        </w:rPr>
        <w:t>6) приложение № 1</w:t>
      </w:r>
      <w:r w:rsidRPr="00EC3F1F">
        <w:rPr>
          <w:sz w:val="28"/>
          <w:szCs w:val="28"/>
        </w:rPr>
        <w:t xml:space="preserve"> к административному регламенту предоставления муниципальной услуги «Предварительное согласование предоставления земельного участка» </w:t>
      </w:r>
      <w:r w:rsidRPr="00EC3F1F">
        <w:rPr>
          <w:rFonts w:eastAsia="Times New Roman"/>
          <w:color w:val="000000"/>
          <w:sz w:val="28"/>
          <w:szCs w:val="28"/>
          <w:lang w:eastAsia="ru-RU"/>
        </w:rPr>
        <w:t>изложить в редакции согласно приложению к настоящему постановлению.</w:t>
      </w:r>
    </w:p>
    <w:p w:rsidR="004569B2" w:rsidRPr="00EC3F1F" w:rsidRDefault="004569B2" w:rsidP="00EC3F1F">
      <w:pPr>
        <w:widowControl w:val="0"/>
        <w:ind w:firstLine="709"/>
        <w:jc w:val="both"/>
        <w:textAlignment w:val="baseline"/>
        <w:rPr>
          <w:color w:val="auto"/>
        </w:rPr>
      </w:pPr>
      <w:r w:rsidRPr="00EC3F1F">
        <w:rPr>
          <w:rFonts w:eastAsia="Times New Roman"/>
          <w:lang w:eastAsia="ru-RU"/>
        </w:rPr>
        <w:t xml:space="preserve">2. Разместить (опубликовать) настоящее постановление в периодическом печатном издании «Кирсановский вестник», в сетевом издании «Кирсанов.Онлайн» (www.tvkirsanov.ru) и на официальном сайте администрации города </w:t>
      </w:r>
      <w:hyperlink r:id="rId7">
        <w:r w:rsidRPr="00EC3F1F">
          <w:rPr>
            <w:rFonts w:eastAsia="Times New Roman"/>
            <w:u w:val="single"/>
            <w:lang w:eastAsia="ru-RU"/>
          </w:rPr>
          <w:t>https://g37.tmbreg.ru/</w:t>
        </w:r>
      </w:hyperlink>
      <w:r>
        <w:t>.</w:t>
      </w:r>
      <w:hyperlink/>
    </w:p>
    <w:p w:rsidR="004569B2" w:rsidRPr="00EC3F1F" w:rsidRDefault="004569B2" w:rsidP="00EC3F1F">
      <w:pPr>
        <w:widowControl w:val="0"/>
        <w:ind w:firstLine="709"/>
        <w:jc w:val="both"/>
        <w:textAlignment w:val="baseline"/>
        <w:rPr>
          <w:rFonts w:eastAsia="Times New Roman"/>
          <w:lang w:eastAsia="ru-RU"/>
        </w:rPr>
      </w:pPr>
      <w:r w:rsidRPr="00EC3F1F">
        <w:rPr>
          <w:rFonts w:eastAsia="Times New Roman"/>
          <w:lang w:eastAsia="ru-RU"/>
        </w:rPr>
        <w:t>3. Контроль за исполнением настоящего постановления возложить на председателя комитета по управлению муниципальным имуществом администрации города А. М. Мавлютову.</w:t>
      </w:r>
    </w:p>
    <w:p w:rsidR="004569B2" w:rsidRDefault="004569B2">
      <w:pPr>
        <w:pStyle w:val="Standard"/>
        <w:ind w:firstLine="709"/>
        <w:jc w:val="both"/>
        <w:rPr>
          <w:sz w:val="28"/>
          <w:szCs w:val="28"/>
        </w:rPr>
      </w:pPr>
    </w:p>
    <w:p w:rsidR="004569B2" w:rsidRDefault="004569B2">
      <w:pPr>
        <w:pStyle w:val="Standard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tbl>
      <w:tblPr>
        <w:tblW w:w="9350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6063"/>
        <w:gridCol w:w="3287"/>
      </w:tblGrid>
      <w:tr w:rsidR="004569B2">
        <w:tc>
          <w:tcPr>
            <w:tcW w:w="6062" w:type="dxa"/>
          </w:tcPr>
          <w:p w:rsidR="004569B2" w:rsidRPr="0024032E" w:rsidRDefault="004569B2" w:rsidP="0024032E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24032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Глава города</w:t>
            </w:r>
          </w:p>
        </w:tc>
        <w:tc>
          <w:tcPr>
            <w:tcW w:w="3287" w:type="dxa"/>
          </w:tcPr>
          <w:p w:rsidR="004569B2" w:rsidRDefault="004569B2">
            <w:pPr>
              <w:pStyle w:val="Standard"/>
              <w:jc w:val="righ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С.А. Павлов</w:t>
            </w:r>
          </w:p>
        </w:tc>
      </w:tr>
    </w:tbl>
    <w:p w:rsidR="004569B2" w:rsidRDefault="004569B2">
      <w:pPr>
        <w:pStyle w:val="Standard"/>
        <w:jc w:val="both"/>
      </w:pPr>
    </w:p>
    <w:sectPr w:rsidR="004569B2" w:rsidSect="00C13F95">
      <w:headerReference w:type="default" r:id="rId8"/>
      <w:pgSz w:w="11906" w:h="16838"/>
      <w:pgMar w:top="917" w:right="567" w:bottom="709" w:left="1984" w:header="72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9B2" w:rsidRDefault="004569B2">
      <w:r>
        <w:separator/>
      </w:r>
    </w:p>
  </w:endnote>
  <w:endnote w:type="continuationSeparator" w:id="0">
    <w:p w:rsidR="004569B2" w:rsidRDefault="00456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9B2" w:rsidRDefault="004569B2">
      <w:r>
        <w:separator/>
      </w:r>
    </w:p>
  </w:footnote>
  <w:footnote w:type="continuationSeparator" w:id="0">
    <w:p w:rsidR="004569B2" w:rsidRDefault="004569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B2" w:rsidRDefault="004569B2">
    <w:pPr>
      <w:pStyle w:val="1f0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5</w:t>
    </w:r>
    <w:r>
      <w:rPr>
        <w:sz w:val="24"/>
        <w:szCs w:val="24"/>
      </w:rPr>
      <w:fldChar w:fldCharType="end"/>
    </w:r>
  </w:p>
  <w:p w:rsidR="004569B2" w:rsidRDefault="004569B2">
    <w:pPr>
      <w:pStyle w:val="1f0"/>
      <w:jc w:val="center"/>
      <w:rPr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efaultTabStop w:val="720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64F"/>
    <w:rsid w:val="00021A5A"/>
    <w:rsid w:val="0024032E"/>
    <w:rsid w:val="00242208"/>
    <w:rsid w:val="004569B2"/>
    <w:rsid w:val="004675D1"/>
    <w:rsid w:val="00476238"/>
    <w:rsid w:val="005B0E64"/>
    <w:rsid w:val="00684D96"/>
    <w:rsid w:val="007B7758"/>
    <w:rsid w:val="0097558F"/>
    <w:rsid w:val="00A33324"/>
    <w:rsid w:val="00C13F95"/>
    <w:rsid w:val="00C27266"/>
    <w:rsid w:val="00CD3D3A"/>
    <w:rsid w:val="00D14AA5"/>
    <w:rsid w:val="00DD0102"/>
    <w:rsid w:val="00DE383D"/>
    <w:rsid w:val="00E7186B"/>
    <w:rsid w:val="00E8664F"/>
    <w:rsid w:val="00EC3F1F"/>
    <w:rsid w:val="00EF28B1"/>
    <w:rsid w:val="00F45DEE"/>
    <w:rsid w:val="00F94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A80"/>
    <w:pPr>
      <w:suppressAutoHyphens/>
    </w:pPr>
    <w:rPr>
      <w:rFonts w:eastAsia="SimSun"/>
      <w:color w:val="000000"/>
      <w:kern w:val="2"/>
      <w:sz w:val="28"/>
      <w:szCs w:val="28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F94A80"/>
  </w:style>
  <w:style w:type="character" w:customStyle="1" w:styleId="WW8Num1z1">
    <w:name w:val="WW8Num1z1"/>
    <w:uiPriority w:val="99"/>
    <w:rsid w:val="00F94A80"/>
  </w:style>
  <w:style w:type="character" w:customStyle="1" w:styleId="WW8Num1z2">
    <w:name w:val="WW8Num1z2"/>
    <w:uiPriority w:val="99"/>
    <w:rsid w:val="00F94A80"/>
  </w:style>
  <w:style w:type="character" w:customStyle="1" w:styleId="WW8Num1z3">
    <w:name w:val="WW8Num1z3"/>
    <w:uiPriority w:val="99"/>
    <w:rsid w:val="00F94A80"/>
  </w:style>
  <w:style w:type="character" w:customStyle="1" w:styleId="WW8Num1z4">
    <w:name w:val="WW8Num1z4"/>
    <w:uiPriority w:val="99"/>
    <w:rsid w:val="00F94A80"/>
  </w:style>
  <w:style w:type="character" w:customStyle="1" w:styleId="WW8Num1z5">
    <w:name w:val="WW8Num1z5"/>
    <w:uiPriority w:val="99"/>
    <w:rsid w:val="00F94A80"/>
  </w:style>
  <w:style w:type="character" w:customStyle="1" w:styleId="WW8Num1z6">
    <w:name w:val="WW8Num1z6"/>
    <w:uiPriority w:val="99"/>
    <w:rsid w:val="00F94A80"/>
  </w:style>
  <w:style w:type="character" w:customStyle="1" w:styleId="WW8Num1z7">
    <w:name w:val="WW8Num1z7"/>
    <w:uiPriority w:val="99"/>
    <w:rsid w:val="00F94A80"/>
  </w:style>
  <w:style w:type="character" w:customStyle="1" w:styleId="WW8Num1z8">
    <w:name w:val="WW8Num1z8"/>
    <w:uiPriority w:val="99"/>
    <w:rsid w:val="00F94A80"/>
  </w:style>
  <w:style w:type="character" w:customStyle="1" w:styleId="15">
    <w:name w:val="Основной шрифт абзаца15"/>
    <w:uiPriority w:val="99"/>
    <w:rsid w:val="00F94A80"/>
  </w:style>
  <w:style w:type="character" w:customStyle="1" w:styleId="14">
    <w:name w:val="Основной шрифт абзаца14"/>
    <w:uiPriority w:val="99"/>
    <w:rsid w:val="00F94A80"/>
  </w:style>
  <w:style w:type="character" w:customStyle="1" w:styleId="13">
    <w:name w:val="Основной шрифт абзаца13"/>
    <w:uiPriority w:val="99"/>
    <w:rsid w:val="00F94A80"/>
  </w:style>
  <w:style w:type="character" w:customStyle="1" w:styleId="12">
    <w:name w:val="Основной шрифт абзаца12"/>
    <w:uiPriority w:val="99"/>
    <w:rsid w:val="00F94A80"/>
  </w:style>
  <w:style w:type="character" w:customStyle="1" w:styleId="11">
    <w:name w:val="Основной шрифт абзаца11"/>
    <w:uiPriority w:val="99"/>
    <w:rsid w:val="00F94A80"/>
  </w:style>
  <w:style w:type="character" w:customStyle="1" w:styleId="10">
    <w:name w:val="Основной шрифт абзаца10"/>
    <w:uiPriority w:val="99"/>
    <w:rsid w:val="00F94A80"/>
  </w:style>
  <w:style w:type="character" w:customStyle="1" w:styleId="9">
    <w:name w:val="Основной шрифт абзаца9"/>
    <w:uiPriority w:val="99"/>
    <w:rsid w:val="00F94A80"/>
  </w:style>
  <w:style w:type="character" w:customStyle="1" w:styleId="8">
    <w:name w:val="Основной шрифт абзаца8"/>
    <w:uiPriority w:val="99"/>
    <w:rsid w:val="00F94A80"/>
  </w:style>
  <w:style w:type="character" w:customStyle="1" w:styleId="7">
    <w:name w:val="Основной шрифт абзаца7"/>
    <w:uiPriority w:val="99"/>
    <w:rsid w:val="00F94A80"/>
  </w:style>
  <w:style w:type="character" w:customStyle="1" w:styleId="6">
    <w:name w:val="Основной шрифт абзаца6"/>
    <w:uiPriority w:val="99"/>
    <w:rsid w:val="00F94A80"/>
  </w:style>
  <w:style w:type="character" w:customStyle="1" w:styleId="5">
    <w:name w:val="Основной шрифт абзаца5"/>
    <w:uiPriority w:val="99"/>
    <w:rsid w:val="00F94A80"/>
  </w:style>
  <w:style w:type="character" w:customStyle="1" w:styleId="4">
    <w:name w:val="Основной шрифт абзаца4"/>
    <w:uiPriority w:val="99"/>
    <w:rsid w:val="00F94A80"/>
  </w:style>
  <w:style w:type="character" w:customStyle="1" w:styleId="3">
    <w:name w:val="Основной шрифт абзаца3"/>
    <w:uiPriority w:val="99"/>
    <w:rsid w:val="00F94A80"/>
  </w:style>
  <w:style w:type="character" w:customStyle="1" w:styleId="2">
    <w:name w:val="Основной шрифт абзаца2"/>
    <w:uiPriority w:val="99"/>
    <w:rsid w:val="00F94A80"/>
  </w:style>
  <w:style w:type="character" w:customStyle="1" w:styleId="1">
    <w:name w:val="Основной шрифт абзаца1"/>
    <w:uiPriority w:val="99"/>
    <w:rsid w:val="00F94A80"/>
  </w:style>
  <w:style w:type="character" w:customStyle="1" w:styleId="a">
    <w:name w:val="Верхний колонтитул Знак"/>
    <w:uiPriority w:val="99"/>
    <w:rsid w:val="00F94A80"/>
    <w:rPr>
      <w:rFonts w:eastAsia="SimSun"/>
      <w:color w:val="000000"/>
      <w:kern w:val="2"/>
      <w:sz w:val="28"/>
      <w:lang w:eastAsia="zh-CN"/>
    </w:rPr>
  </w:style>
  <w:style w:type="character" w:customStyle="1" w:styleId="-">
    <w:name w:val="Интернет-ссылка"/>
    <w:uiPriority w:val="99"/>
    <w:rsid w:val="00F94A80"/>
    <w:rPr>
      <w:color w:val="000080"/>
      <w:u w:val="single"/>
    </w:rPr>
  </w:style>
  <w:style w:type="character" w:customStyle="1" w:styleId="a0">
    <w:name w:val="Символ нумерации"/>
    <w:uiPriority w:val="99"/>
    <w:rsid w:val="00F94A80"/>
  </w:style>
  <w:style w:type="character" w:customStyle="1" w:styleId="16">
    <w:name w:val="Основной шрифт абзаца16"/>
    <w:uiPriority w:val="99"/>
    <w:rsid w:val="00F94A80"/>
  </w:style>
  <w:style w:type="character" w:customStyle="1" w:styleId="a1">
    <w:name w:val="Гипертекстовая ссылка"/>
    <w:uiPriority w:val="99"/>
    <w:rsid w:val="00F94A80"/>
    <w:rPr>
      <w:color w:val="auto"/>
    </w:rPr>
  </w:style>
  <w:style w:type="character" w:customStyle="1" w:styleId="a2">
    <w:name w:val="Цветовое выделение для Текст"/>
    <w:uiPriority w:val="99"/>
    <w:rsid w:val="00F94A80"/>
    <w:rPr>
      <w:sz w:val="24"/>
    </w:rPr>
  </w:style>
  <w:style w:type="character" w:customStyle="1" w:styleId="a3">
    <w:name w:val="Посещённая гиперссылка"/>
    <w:uiPriority w:val="99"/>
    <w:rsid w:val="00F94A80"/>
    <w:rPr>
      <w:color w:val="800000"/>
      <w:u w:val="single"/>
    </w:rPr>
  </w:style>
  <w:style w:type="character" w:customStyle="1" w:styleId="a4">
    <w:name w:val="Символ сноски"/>
    <w:uiPriority w:val="99"/>
    <w:rsid w:val="00F94A80"/>
  </w:style>
  <w:style w:type="character" w:customStyle="1" w:styleId="a5">
    <w:name w:val="Привязка сноски"/>
    <w:uiPriority w:val="99"/>
    <w:rsid w:val="00F94A80"/>
    <w:rPr>
      <w:vertAlign w:val="superscript"/>
    </w:rPr>
  </w:style>
  <w:style w:type="character" w:customStyle="1" w:styleId="FootnoteCharacters">
    <w:name w:val="Footnote Characters"/>
    <w:uiPriority w:val="99"/>
    <w:rsid w:val="00F94A80"/>
    <w:rPr>
      <w:vertAlign w:val="superscript"/>
    </w:rPr>
  </w:style>
  <w:style w:type="character" w:customStyle="1" w:styleId="a6">
    <w:name w:val="Символ концевой сноски"/>
    <w:uiPriority w:val="99"/>
    <w:rsid w:val="00F94A80"/>
    <w:rPr>
      <w:vertAlign w:val="superscript"/>
    </w:rPr>
  </w:style>
  <w:style w:type="character" w:customStyle="1" w:styleId="WW-">
    <w:name w:val="WW-Символ концевой сноски"/>
    <w:uiPriority w:val="99"/>
    <w:rsid w:val="00F94A80"/>
  </w:style>
  <w:style w:type="character" w:customStyle="1" w:styleId="a7">
    <w:name w:val="Привязка концевой сноски"/>
    <w:uiPriority w:val="99"/>
    <w:rsid w:val="00F94A80"/>
    <w:rPr>
      <w:vertAlign w:val="superscript"/>
    </w:rPr>
  </w:style>
  <w:style w:type="character" w:customStyle="1" w:styleId="EndnoteCharacters">
    <w:name w:val="Endnote Characters"/>
    <w:uiPriority w:val="99"/>
    <w:rsid w:val="00F94A80"/>
    <w:rPr>
      <w:vertAlign w:val="superscript"/>
    </w:rPr>
  </w:style>
  <w:style w:type="character" w:customStyle="1" w:styleId="a8">
    <w:name w:val="Текст сноски Знак"/>
    <w:uiPriority w:val="99"/>
    <w:rsid w:val="00F94A80"/>
    <w:rPr>
      <w:rFonts w:eastAsia="SimSun"/>
      <w:color w:val="000000"/>
      <w:kern w:val="2"/>
      <w:lang w:eastAsia="zh-CN"/>
    </w:rPr>
  </w:style>
  <w:style w:type="character" w:customStyle="1" w:styleId="a9">
    <w:name w:val="Основной текст Знак"/>
    <w:uiPriority w:val="99"/>
    <w:rsid w:val="00F94A80"/>
    <w:rPr>
      <w:rFonts w:eastAsia="SimSun"/>
      <w:color w:val="000000"/>
      <w:kern w:val="2"/>
      <w:sz w:val="28"/>
      <w:lang w:eastAsia="zh-CN"/>
    </w:rPr>
  </w:style>
  <w:style w:type="paragraph" w:customStyle="1" w:styleId="aa">
    <w:name w:val="Заголовок"/>
    <w:basedOn w:val="Normal"/>
    <w:next w:val="BodyText"/>
    <w:uiPriority w:val="99"/>
    <w:rsid w:val="00F94A80"/>
    <w:pPr>
      <w:spacing w:before="240" w:after="120"/>
    </w:pPr>
    <w:rPr>
      <w:rFonts w:ascii="Arial" w:hAnsi="Arial" w:cs="Arial"/>
    </w:rPr>
  </w:style>
  <w:style w:type="paragraph" w:styleId="BodyText">
    <w:name w:val="Body Text"/>
    <w:basedOn w:val="Normal"/>
    <w:link w:val="BodyTextChar"/>
    <w:uiPriority w:val="99"/>
    <w:rsid w:val="00F94A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SimSun" w:cs="Times New Roman"/>
      <w:color w:val="000000"/>
      <w:kern w:val="2"/>
      <w:sz w:val="28"/>
      <w:szCs w:val="28"/>
      <w:lang w:eastAsia="zh-CN"/>
    </w:rPr>
  </w:style>
  <w:style w:type="paragraph" w:styleId="List">
    <w:name w:val="List"/>
    <w:basedOn w:val="BodyText"/>
    <w:uiPriority w:val="99"/>
    <w:rsid w:val="00F94A80"/>
  </w:style>
  <w:style w:type="paragraph" w:styleId="Caption">
    <w:name w:val="caption"/>
    <w:basedOn w:val="Normal"/>
    <w:uiPriority w:val="99"/>
    <w:qFormat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4A80"/>
    <w:pPr>
      <w:ind w:left="280" w:hanging="280"/>
    </w:pPr>
  </w:style>
  <w:style w:type="paragraph" w:styleId="IndexHeading">
    <w:name w:val="index heading"/>
    <w:basedOn w:val="Normal"/>
    <w:uiPriority w:val="99"/>
    <w:semiHidden/>
    <w:rsid w:val="00F94A80"/>
    <w:pPr>
      <w:suppressLineNumbers/>
    </w:pPr>
  </w:style>
  <w:style w:type="paragraph" w:customStyle="1" w:styleId="110">
    <w:name w:val="Заголовок 11"/>
    <w:basedOn w:val="aa"/>
    <w:next w:val="BodyText"/>
    <w:uiPriority w:val="99"/>
    <w:rsid w:val="00F94A80"/>
    <w:pPr>
      <w:tabs>
        <w:tab w:val="left" w:pos="0"/>
      </w:tabs>
      <w:spacing w:after="60"/>
      <w:ind w:left="432" w:hanging="432"/>
      <w:outlineLvl w:val="0"/>
    </w:pPr>
    <w:rPr>
      <w:b/>
      <w:bCs/>
      <w:sz w:val="32"/>
      <w:szCs w:val="32"/>
    </w:rPr>
  </w:style>
  <w:style w:type="paragraph" w:customStyle="1" w:styleId="21">
    <w:name w:val="Заголовок 21"/>
    <w:basedOn w:val="aa"/>
    <w:next w:val="BodyText"/>
    <w:uiPriority w:val="99"/>
    <w:rsid w:val="00F94A80"/>
    <w:pPr>
      <w:tabs>
        <w:tab w:val="left" w:pos="0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customStyle="1" w:styleId="31">
    <w:name w:val="Заголовок 31"/>
    <w:basedOn w:val="aa"/>
    <w:next w:val="BodyText"/>
    <w:uiPriority w:val="99"/>
    <w:rsid w:val="00F94A80"/>
    <w:pPr>
      <w:tabs>
        <w:tab w:val="left" w:pos="0"/>
      </w:tabs>
      <w:spacing w:after="60"/>
      <w:ind w:left="720" w:hanging="720"/>
      <w:outlineLvl w:val="2"/>
    </w:pPr>
    <w:rPr>
      <w:b/>
      <w:bCs/>
      <w:sz w:val="26"/>
      <w:szCs w:val="26"/>
    </w:rPr>
  </w:style>
  <w:style w:type="paragraph" w:customStyle="1" w:styleId="17">
    <w:name w:val="Название объекта1"/>
    <w:uiPriority w:val="99"/>
    <w:rsid w:val="00F94A80"/>
    <w:pPr>
      <w:suppressAutoHyphens/>
      <w:spacing w:before="240" w:after="120"/>
      <w:jc w:val="center"/>
    </w:pPr>
    <w:rPr>
      <w:rFonts w:ascii="Arial" w:eastAsia="SimSun" w:hAnsi="Arial" w:cs="Arial"/>
      <w:b/>
      <w:bCs/>
      <w:color w:val="000000"/>
      <w:kern w:val="2"/>
      <w:sz w:val="56"/>
      <w:szCs w:val="56"/>
      <w:lang w:eastAsia="zh-CN"/>
    </w:rPr>
  </w:style>
  <w:style w:type="paragraph" w:customStyle="1" w:styleId="24">
    <w:name w:val="Указатель24"/>
    <w:basedOn w:val="Normal"/>
    <w:uiPriority w:val="99"/>
    <w:rsid w:val="00F94A80"/>
    <w:pPr>
      <w:suppressLineNumbers/>
    </w:pPr>
  </w:style>
  <w:style w:type="paragraph" w:customStyle="1" w:styleId="210">
    <w:name w:val="Название объекта21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3">
    <w:name w:val="Указатель23"/>
    <w:basedOn w:val="Normal"/>
    <w:uiPriority w:val="99"/>
    <w:rsid w:val="00F94A80"/>
    <w:pPr>
      <w:suppressLineNumbers/>
    </w:pPr>
  </w:style>
  <w:style w:type="paragraph" w:customStyle="1" w:styleId="20">
    <w:name w:val="Название объекта20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2">
    <w:name w:val="Указатель22"/>
    <w:basedOn w:val="Normal"/>
    <w:uiPriority w:val="99"/>
    <w:rsid w:val="00F94A80"/>
    <w:pPr>
      <w:suppressLineNumbers/>
    </w:pPr>
  </w:style>
  <w:style w:type="paragraph" w:customStyle="1" w:styleId="19">
    <w:name w:val="Название объекта19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11">
    <w:name w:val="Указатель21"/>
    <w:basedOn w:val="Normal"/>
    <w:uiPriority w:val="99"/>
    <w:rsid w:val="00F94A80"/>
    <w:pPr>
      <w:suppressLineNumbers/>
    </w:pPr>
  </w:style>
  <w:style w:type="paragraph" w:customStyle="1" w:styleId="18">
    <w:name w:val="Название объекта18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00">
    <w:name w:val="Указатель20"/>
    <w:basedOn w:val="Normal"/>
    <w:uiPriority w:val="99"/>
    <w:rsid w:val="00F94A80"/>
    <w:pPr>
      <w:suppressLineNumbers/>
    </w:pPr>
  </w:style>
  <w:style w:type="paragraph" w:customStyle="1" w:styleId="170">
    <w:name w:val="Название объекта17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90">
    <w:name w:val="Указатель19"/>
    <w:basedOn w:val="Normal"/>
    <w:uiPriority w:val="99"/>
    <w:rsid w:val="00F94A80"/>
    <w:pPr>
      <w:suppressLineNumbers/>
    </w:pPr>
  </w:style>
  <w:style w:type="paragraph" w:customStyle="1" w:styleId="160">
    <w:name w:val="Название объекта16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80">
    <w:name w:val="Указатель18"/>
    <w:basedOn w:val="Normal"/>
    <w:uiPriority w:val="99"/>
    <w:rsid w:val="00F94A80"/>
    <w:pPr>
      <w:suppressLineNumbers/>
    </w:pPr>
  </w:style>
  <w:style w:type="paragraph" w:customStyle="1" w:styleId="150">
    <w:name w:val="Название объекта15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1">
    <w:name w:val="Указатель17"/>
    <w:basedOn w:val="Normal"/>
    <w:uiPriority w:val="99"/>
    <w:rsid w:val="00F94A80"/>
    <w:pPr>
      <w:suppressLineNumbers/>
    </w:pPr>
  </w:style>
  <w:style w:type="paragraph" w:customStyle="1" w:styleId="140">
    <w:name w:val="Название объекта14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1">
    <w:name w:val="Указатель16"/>
    <w:basedOn w:val="Normal"/>
    <w:uiPriority w:val="99"/>
    <w:rsid w:val="00F94A80"/>
    <w:pPr>
      <w:suppressLineNumbers/>
    </w:pPr>
  </w:style>
  <w:style w:type="paragraph" w:customStyle="1" w:styleId="130">
    <w:name w:val="Название объекта13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1">
    <w:name w:val="Указатель15"/>
    <w:basedOn w:val="Normal"/>
    <w:uiPriority w:val="99"/>
    <w:rsid w:val="00F94A80"/>
    <w:pPr>
      <w:suppressLineNumbers/>
    </w:pPr>
  </w:style>
  <w:style w:type="paragraph" w:customStyle="1" w:styleId="120">
    <w:name w:val="Название объекта12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1">
    <w:name w:val="Указатель14"/>
    <w:basedOn w:val="Normal"/>
    <w:uiPriority w:val="99"/>
    <w:rsid w:val="00F94A80"/>
    <w:pPr>
      <w:suppressLineNumbers/>
    </w:pPr>
  </w:style>
  <w:style w:type="paragraph" w:customStyle="1" w:styleId="111">
    <w:name w:val="Название объекта11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1">
    <w:name w:val="Указатель13"/>
    <w:basedOn w:val="Normal"/>
    <w:uiPriority w:val="99"/>
    <w:rsid w:val="00F94A80"/>
    <w:pPr>
      <w:suppressLineNumbers/>
    </w:pPr>
  </w:style>
  <w:style w:type="paragraph" w:customStyle="1" w:styleId="100">
    <w:name w:val="Название объекта10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1">
    <w:name w:val="Указатель12"/>
    <w:basedOn w:val="Normal"/>
    <w:uiPriority w:val="99"/>
    <w:rsid w:val="00F94A80"/>
    <w:pPr>
      <w:suppressLineNumbers/>
    </w:pPr>
  </w:style>
  <w:style w:type="paragraph" w:customStyle="1" w:styleId="90">
    <w:name w:val="Название объекта9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12">
    <w:name w:val="Указатель11"/>
    <w:basedOn w:val="Normal"/>
    <w:uiPriority w:val="99"/>
    <w:rsid w:val="00F94A80"/>
    <w:pPr>
      <w:suppressLineNumbers/>
    </w:pPr>
  </w:style>
  <w:style w:type="paragraph" w:customStyle="1" w:styleId="80">
    <w:name w:val="Название объекта8"/>
    <w:basedOn w:val="Normal"/>
    <w:uiPriority w:val="99"/>
    <w:rsid w:val="00F94A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01">
    <w:name w:val="Указатель10"/>
    <w:basedOn w:val="Normal"/>
    <w:uiPriority w:val="99"/>
    <w:rsid w:val="00F94A80"/>
    <w:pPr>
      <w:suppressLineNumbers/>
    </w:pPr>
  </w:style>
  <w:style w:type="paragraph" w:customStyle="1" w:styleId="70">
    <w:name w:val="Название объекта7"/>
    <w:basedOn w:val="Normal"/>
    <w:uiPriority w:val="99"/>
    <w:rsid w:val="00F94A80"/>
    <w:pPr>
      <w:spacing w:before="120" w:after="120"/>
    </w:pPr>
    <w:rPr>
      <w:i/>
      <w:iCs/>
      <w:sz w:val="24"/>
      <w:szCs w:val="24"/>
    </w:rPr>
  </w:style>
  <w:style w:type="paragraph" w:customStyle="1" w:styleId="91">
    <w:name w:val="Указатель9"/>
    <w:basedOn w:val="Normal"/>
    <w:uiPriority w:val="99"/>
    <w:rsid w:val="00F94A80"/>
  </w:style>
  <w:style w:type="paragraph" w:customStyle="1" w:styleId="60">
    <w:name w:val="Название объекта6"/>
    <w:uiPriority w:val="99"/>
    <w:rsid w:val="00F94A80"/>
    <w:pPr>
      <w:suppressAutoHyphens/>
      <w:spacing w:before="120" w:after="120"/>
    </w:pPr>
    <w:rPr>
      <w:rFonts w:eastAsia="SimSun"/>
      <w:i/>
      <w:iCs/>
      <w:color w:val="000000"/>
      <w:kern w:val="2"/>
      <w:sz w:val="24"/>
      <w:szCs w:val="24"/>
      <w:lang w:eastAsia="zh-CN"/>
    </w:rPr>
  </w:style>
  <w:style w:type="paragraph" w:customStyle="1" w:styleId="81">
    <w:name w:val="Указатель8"/>
    <w:uiPriority w:val="99"/>
    <w:rsid w:val="00F94A80"/>
    <w:pPr>
      <w:suppressAutoHyphens/>
    </w:pPr>
    <w:rPr>
      <w:rFonts w:eastAsia="SimSun"/>
      <w:color w:val="000000"/>
      <w:kern w:val="2"/>
      <w:sz w:val="28"/>
      <w:szCs w:val="28"/>
      <w:lang w:eastAsia="zh-CN"/>
    </w:rPr>
  </w:style>
  <w:style w:type="paragraph" w:customStyle="1" w:styleId="ConsPlusTitle">
    <w:name w:val="ConsPlusTitle"/>
    <w:uiPriority w:val="99"/>
    <w:rsid w:val="00F94A80"/>
    <w:pPr>
      <w:suppressAutoHyphens/>
    </w:pPr>
    <w:rPr>
      <w:rFonts w:ascii="Arial" w:eastAsia="SimSun" w:hAnsi="Arial" w:cs="Arial"/>
      <w:b/>
      <w:bCs/>
      <w:color w:val="000000"/>
      <w:kern w:val="2"/>
      <w:sz w:val="20"/>
      <w:szCs w:val="20"/>
      <w:lang w:eastAsia="zh-CN"/>
    </w:rPr>
  </w:style>
  <w:style w:type="paragraph" w:customStyle="1" w:styleId="71">
    <w:name w:val="Указатель7"/>
    <w:uiPriority w:val="99"/>
    <w:rsid w:val="00F94A80"/>
    <w:pPr>
      <w:suppressAutoHyphens/>
    </w:pPr>
    <w:rPr>
      <w:rFonts w:eastAsia="SimSun"/>
      <w:color w:val="000000"/>
      <w:kern w:val="2"/>
      <w:sz w:val="28"/>
      <w:szCs w:val="28"/>
      <w:lang w:eastAsia="zh-CN"/>
    </w:rPr>
  </w:style>
  <w:style w:type="paragraph" w:customStyle="1" w:styleId="1a">
    <w:name w:val="Название1"/>
    <w:uiPriority w:val="99"/>
    <w:rsid w:val="00F94A80"/>
    <w:pPr>
      <w:suppressAutoHyphens/>
      <w:spacing w:before="120" w:after="120"/>
    </w:pPr>
    <w:rPr>
      <w:rFonts w:eastAsia="SimSun"/>
      <w:i/>
      <w:iCs/>
      <w:color w:val="000000"/>
      <w:kern w:val="2"/>
      <w:sz w:val="24"/>
      <w:szCs w:val="24"/>
      <w:lang w:eastAsia="zh-CN"/>
    </w:rPr>
  </w:style>
  <w:style w:type="paragraph" w:customStyle="1" w:styleId="1b">
    <w:name w:val="Указатель1"/>
    <w:uiPriority w:val="99"/>
    <w:rsid w:val="00F94A80"/>
    <w:pPr>
      <w:suppressAutoHyphens/>
    </w:pPr>
    <w:rPr>
      <w:rFonts w:eastAsia="SimSun"/>
      <w:color w:val="000000"/>
      <w:kern w:val="2"/>
      <w:sz w:val="28"/>
      <w:szCs w:val="28"/>
      <w:lang w:eastAsia="zh-CN"/>
    </w:rPr>
  </w:style>
  <w:style w:type="paragraph" w:customStyle="1" w:styleId="ab">
    <w:name w:val="Содержимое врезки"/>
    <w:basedOn w:val="Normal"/>
    <w:uiPriority w:val="99"/>
    <w:rsid w:val="00F94A80"/>
    <w:pPr>
      <w:spacing w:after="120"/>
    </w:pPr>
  </w:style>
  <w:style w:type="paragraph" w:customStyle="1" w:styleId="1c">
    <w:name w:val="марк список 1"/>
    <w:uiPriority w:val="99"/>
    <w:rsid w:val="00F94A80"/>
    <w:pPr>
      <w:suppressAutoHyphens/>
      <w:spacing w:before="120" w:after="120"/>
      <w:jc w:val="both"/>
    </w:pPr>
    <w:rPr>
      <w:rFonts w:eastAsia="SimSun"/>
      <w:color w:val="000000"/>
      <w:kern w:val="2"/>
      <w:sz w:val="24"/>
      <w:szCs w:val="24"/>
      <w:lang w:eastAsia="zh-CN"/>
    </w:rPr>
  </w:style>
  <w:style w:type="paragraph" w:customStyle="1" w:styleId="ac">
    <w:name w:val="Содержимое таблицы"/>
    <w:basedOn w:val="Normal"/>
    <w:uiPriority w:val="99"/>
    <w:rsid w:val="00F94A80"/>
  </w:style>
  <w:style w:type="paragraph" w:customStyle="1" w:styleId="ad">
    <w:name w:val="Заголовок таблицы"/>
    <w:basedOn w:val="ac"/>
    <w:uiPriority w:val="99"/>
    <w:rsid w:val="00F94A80"/>
    <w:pPr>
      <w:jc w:val="center"/>
    </w:pPr>
    <w:rPr>
      <w:b/>
      <w:bCs/>
    </w:rPr>
  </w:style>
  <w:style w:type="paragraph" w:customStyle="1" w:styleId="25">
    <w:name w:val="Указатель2"/>
    <w:uiPriority w:val="99"/>
    <w:rsid w:val="00F94A80"/>
    <w:pPr>
      <w:suppressAutoHyphens/>
    </w:pPr>
    <w:rPr>
      <w:rFonts w:eastAsia="SimSun"/>
      <w:color w:val="000000"/>
      <w:kern w:val="2"/>
      <w:sz w:val="28"/>
      <w:szCs w:val="28"/>
      <w:lang w:eastAsia="zh-CN"/>
    </w:rPr>
  </w:style>
  <w:style w:type="paragraph" w:customStyle="1" w:styleId="26">
    <w:name w:val="Название2"/>
    <w:uiPriority w:val="99"/>
    <w:rsid w:val="00F94A80"/>
    <w:pPr>
      <w:suppressAutoHyphens/>
      <w:spacing w:before="120" w:after="120"/>
    </w:pPr>
    <w:rPr>
      <w:rFonts w:eastAsia="SimSun"/>
      <w:i/>
      <w:iCs/>
      <w:color w:val="000000"/>
      <w:kern w:val="2"/>
      <w:sz w:val="24"/>
      <w:szCs w:val="24"/>
      <w:lang w:eastAsia="zh-CN"/>
    </w:rPr>
  </w:style>
  <w:style w:type="paragraph" w:customStyle="1" w:styleId="50">
    <w:name w:val="Название объекта5"/>
    <w:uiPriority w:val="99"/>
    <w:rsid w:val="00F94A80"/>
    <w:pPr>
      <w:suppressAutoHyphens/>
      <w:spacing w:before="120" w:after="120"/>
    </w:pPr>
    <w:rPr>
      <w:rFonts w:eastAsia="SimSun"/>
      <w:i/>
      <w:iCs/>
      <w:color w:val="000000"/>
      <w:kern w:val="2"/>
      <w:sz w:val="24"/>
      <w:szCs w:val="24"/>
      <w:lang w:eastAsia="zh-CN"/>
    </w:rPr>
  </w:style>
  <w:style w:type="paragraph" w:customStyle="1" w:styleId="30">
    <w:name w:val="Указатель3"/>
    <w:uiPriority w:val="99"/>
    <w:rsid w:val="00F94A80"/>
    <w:pPr>
      <w:suppressAutoHyphens/>
    </w:pPr>
    <w:rPr>
      <w:rFonts w:eastAsia="SimSun"/>
      <w:color w:val="000000"/>
      <w:kern w:val="2"/>
      <w:sz w:val="28"/>
      <w:szCs w:val="28"/>
      <w:lang w:eastAsia="zh-CN"/>
    </w:rPr>
  </w:style>
  <w:style w:type="paragraph" w:customStyle="1" w:styleId="40">
    <w:name w:val="Указатель4"/>
    <w:uiPriority w:val="99"/>
    <w:rsid w:val="00F94A80"/>
    <w:pPr>
      <w:suppressAutoHyphens/>
    </w:pPr>
    <w:rPr>
      <w:rFonts w:eastAsia="SimSun"/>
      <w:color w:val="000000"/>
      <w:kern w:val="2"/>
      <w:sz w:val="28"/>
      <w:szCs w:val="28"/>
      <w:lang w:eastAsia="zh-CN"/>
    </w:rPr>
  </w:style>
  <w:style w:type="paragraph" w:customStyle="1" w:styleId="27">
    <w:name w:val="Название объекта2"/>
    <w:uiPriority w:val="99"/>
    <w:rsid w:val="00F94A80"/>
    <w:pPr>
      <w:suppressAutoHyphens/>
      <w:spacing w:before="120" w:after="120"/>
    </w:pPr>
    <w:rPr>
      <w:rFonts w:eastAsia="SimSun"/>
      <w:i/>
      <w:iCs/>
      <w:color w:val="000000"/>
      <w:kern w:val="2"/>
      <w:sz w:val="24"/>
      <w:szCs w:val="24"/>
      <w:lang w:eastAsia="zh-CN"/>
    </w:rPr>
  </w:style>
  <w:style w:type="paragraph" w:customStyle="1" w:styleId="51">
    <w:name w:val="Указатель5"/>
    <w:uiPriority w:val="99"/>
    <w:rsid w:val="00F94A80"/>
    <w:pPr>
      <w:suppressAutoHyphens/>
    </w:pPr>
    <w:rPr>
      <w:rFonts w:eastAsia="SimSun"/>
      <w:color w:val="000000"/>
      <w:kern w:val="2"/>
      <w:sz w:val="28"/>
      <w:szCs w:val="28"/>
      <w:lang w:eastAsia="zh-CN"/>
    </w:rPr>
  </w:style>
  <w:style w:type="paragraph" w:customStyle="1" w:styleId="32">
    <w:name w:val="Название объекта3"/>
    <w:uiPriority w:val="99"/>
    <w:rsid w:val="00F94A80"/>
    <w:pPr>
      <w:suppressAutoHyphens/>
      <w:spacing w:before="120" w:after="120"/>
    </w:pPr>
    <w:rPr>
      <w:rFonts w:eastAsia="SimSun"/>
      <w:i/>
      <w:iCs/>
      <w:color w:val="000000"/>
      <w:kern w:val="2"/>
      <w:sz w:val="24"/>
      <w:szCs w:val="24"/>
      <w:lang w:eastAsia="zh-CN"/>
    </w:rPr>
  </w:style>
  <w:style w:type="paragraph" w:customStyle="1" w:styleId="61">
    <w:name w:val="Указатель6"/>
    <w:uiPriority w:val="99"/>
    <w:rsid w:val="00F94A80"/>
    <w:pPr>
      <w:suppressAutoHyphens/>
    </w:pPr>
    <w:rPr>
      <w:rFonts w:eastAsia="SimSun"/>
      <w:color w:val="000000"/>
      <w:kern w:val="2"/>
      <w:sz w:val="28"/>
      <w:szCs w:val="28"/>
      <w:lang w:eastAsia="zh-CN"/>
    </w:rPr>
  </w:style>
  <w:style w:type="paragraph" w:customStyle="1" w:styleId="41">
    <w:name w:val="Название объекта4"/>
    <w:uiPriority w:val="99"/>
    <w:rsid w:val="00F94A80"/>
    <w:pPr>
      <w:suppressAutoHyphens/>
      <w:spacing w:before="120" w:after="120"/>
    </w:pPr>
    <w:rPr>
      <w:rFonts w:eastAsia="SimSun"/>
      <w:i/>
      <w:iCs/>
      <w:color w:val="000000"/>
      <w:kern w:val="2"/>
      <w:sz w:val="24"/>
      <w:szCs w:val="24"/>
      <w:lang w:eastAsia="zh-CN"/>
    </w:rPr>
  </w:style>
  <w:style w:type="paragraph" w:customStyle="1" w:styleId="ConsPlusJurTerm">
    <w:name w:val="ConsPlusJurTerm"/>
    <w:uiPriority w:val="99"/>
    <w:rsid w:val="00F94A80"/>
    <w:pPr>
      <w:suppressAutoHyphens/>
    </w:pPr>
    <w:rPr>
      <w:rFonts w:ascii="Tahoma" w:eastAsia="SimSun" w:hAnsi="Tahoma" w:cs="Tahoma"/>
      <w:color w:val="000000"/>
      <w:kern w:val="2"/>
      <w:sz w:val="26"/>
      <w:szCs w:val="26"/>
      <w:lang w:eastAsia="zh-CN"/>
    </w:rPr>
  </w:style>
  <w:style w:type="paragraph" w:customStyle="1" w:styleId="1d">
    <w:name w:val="Без интервала1"/>
    <w:uiPriority w:val="99"/>
    <w:rsid w:val="00F94A80"/>
    <w:pPr>
      <w:suppressAutoHyphens/>
      <w:spacing w:line="100" w:lineRule="atLeast"/>
    </w:pPr>
    <w:rPr>
      <w:rFonts w:ascii="Calibri" w:eastAsia="SimSun" w:hAnsi="Calibri" w:cs="Calibri"/>
      <w:color w:val="000000"/>
      <w:kern w:val="2"/>
      <w:lang w:eastAsia="zh-CN"/>
    </w:rPr>
  </w:style>
  <w:style w:type="paragraph" w:customStyle="1" w:styleId="ConsPlusDocList">
    <w:name w:val="ConsPlusDocList"/>
    <w:uiPriority w:val="99"/>
    <w:rsid w:val="00F94A80"/>
    <w:pPr>
      <w:suppressAutoHyphens/>
    </w:pPr>
    <w:rPr>
      <w:rFonts w:eastAsia="SimSun"/>
      <w:color w:val="000000"/>
      <w:kern w:val="2"/>
      <w:sz w:val="20"/>
      <w:szCs w:val="20"/>
      <w:lang w:eastAsia="zh-CN"/>
    </w:rPr>
  </w:style>
  <w:style w:type="paragraph" w:customStyle="1" w:styleId="ConsPlusTitlePage">
    <w:name w:val="ConsPlusTitlePage"/>
    <w:uiPriority w:val="99"/>
    <w:rsid w:val="00F94A80"/>
    <w:pPr>
      <w:suppressAutoHyphens/>
    </w:pPr>
    <w:rPr>
      <w:rFonts w:ascii="Tahoma" w:eastAsia="SimSun" w:hAnsi="Tahoma" w:cs="Tahoma"/>
      <w:color w:val="000000"/>
      <w:kern w:val="2"/>
      <w:lang w:eastAsia="zh-CN"/>
    </w:rPr>
  </w:style>
  <w:style w:type="paragraph" w:styleId="Subtitle">
    <w:name w:val="Subtitle"/>
    <w:basedOn w:val="aa"/>
    <w:next w:val="BodyText"/>
    <w:link w:val="SubtitleChar"/>
    <w:uiPriority w:val="99"/>
    <w:qFormat/>
    <w:rsid w:val="00F94A80"/>
    <w:pPr>
      <w:spacing w:before="60"/>
      <w:jc w:val="center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color w:val="000000"/>
      <w:kern w:val="2"/>
      <w:sz w:val="24"/>
      <w:szCs w:val="24"/>
      <w:lang w:eastAsia="zh-CN"/>
    </w:rPr>
  </w:style>
  <w:style w:type="paragraph" w:customStyle="1" w:styleId="1e">
    <w:name w:val="Цитата1"/>
    <w:uiPriority w:val="99"/>
    <w:rsid w:val="00F94A80"/>
    <w:pPr>
      <w:suppressAutoHyphens/>
      <w:spacing w:after="283"/>
      <w:ind w:left="567" w:right="567"/>
    </w:pPr>
    <w:rPr>
      <w:rFonts w:eastAsia="SimSun"/>
      <w:color w:val="000000"/>
      <w:kern w:val="2"/>
      <w:sz w:val="28"/>
      <w:szCs w:val="28"/>
      <w:lang w:eastAsia="zh-CN"/>
    </w:rPr>
  </w:style>
  <w:style w:type="paragraph" w:customStyle="1" w:styleId="ae">
    <w:name w:val="Верхний и нижний колонтитулы"/>
    <w:basedOn w:val="Normal"/>
    <w:uiPriority w:val="99"/>
    <w:rsid w:val="00F94A80"/>
    <w:pPr>
      <w:suppressLineNumbers/>
      <w:tabs>
        <w:tab w:val="center" w:pos="4819"/>
        <w:tab w:val="right" w:pos="9638"/>
      </w:tabs>
    </w:pPr>
  </w:style>
  <w:style w:type="paragraph" w:customStyle="1" w:styleId="af">
    <w:name w:val="Колонтитул"/>
    <w:basedOn w:val="Normal"/>
    <w:uiPriority w:val="99"/>
    <w:rsid w:val="00F94A80"/>
  </w:style>
  <w:style w:type="paragraph" w:customStyle="1" w:styleId="1f">
    <w:name w:val="Нижний колонтитул1"/>
    <w:basedOn w:val="Normal"/>
    <w:uiPriority w:val="99"/>
    <w:rsid w:val="00F94A80"/>
  </w:style>
  <w:style w:type="paragraph" w:customStyle="1" w:styleId="1f0">
    <w:name w:val="Верхний колонтитул1"/>
    <w:basedOn w:val="Normal"/>
    <w:uiPriority w:val="99"/>
    <w:rsid w:val="00F94A80"/>
  </w:style>
  <w:style w:type="paragraph" w:customStyle="1" w:styleId="ConsPlusNonformat">
    <w:name w:val="ConsPlusNonformat"/>
    <w:uiPriority w:val="99"/>
    <w:rsid w:val="00F94A80"/>
    <w:pPr>
      <w:suppressAutoHyphens/>
    </w:pPr>
    <w:rPr>
      <w:rFonts w:eastAsia="SimSun"/>
      <w:color w:val="000000"/>
      <w:kern w:val="2"/>
      <w:sz w:val="20"/>
      <w:szCs w:val="20"/>
      <w:lang w:eastAsia="zh-CN"/>
    </w:rPr>
  </w:style>
  <w:style w:type="paragraph" w:customStyle="1" w:styleId="ConsPlusCell">
    <w:name w:val="ConsPlusCell"/>
    <w:uiPriority w:val="99"/>
    <w:rsid w:val="00F94A80"/>
    <w:pPr>
      <w:suppressAutoHyphens/>
    </w:pPr>
    <w:rPr>
      <w:rFonts w:eastAsia="SimSun"/>
      <w:color w:val="000000"/>
      <w:kern w:val="2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F94A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SimSun" w:cs="Times New Roman"/>
      <w:color w:val="000000"/>
      <w:kern w:val="2"/>
      <w:sz w:val="2"/>
      <w:lang w:eastAsia="zh-CN"/>
    </w:rPr>
  </w:style>
  <w:style w:type="paragraph" w:customStyle="1" w:styleId="ConsPlusNormal">
    <w:name w:val="ConsPlusNormal"/>
    <w:uiPriority w:val="99"/>
    <w:rsid w:val="00F94A80"/>
    <w:pPr>
      <w:suppressAutoHyphens/>
      <w:ind w:firstLine="720"/>
    </w:pPr>
    <w:rPr>
      <w:rFonts w:ascii="Arial" w:eastAsia="SimSun" w:hAnsi="Arial" w:cs="Arial"/>
      <w:color w:val="000000"/>
      <w:kern w:val="2"/>
      <w:sz w:val="20"/>
      <w:szCs w:val="20"/>
      <w:lang w:eastAsia="zh-CN"/>
    </w:rPr>
  </w:style>
  <w:style w:type="paragraph" w:customStyle="1" w:styleId="1f1">
    <w:name w:val="нум список 1"/>
    <w:uiPriority w:val="99"/>
    <w:rsid w:val="00F94A80"/>
    <w:pPr>
      <w:suppressAutoHyphens/>
      <w:spacing w:before="120" w:after="120" w:line="360" w:lineRule="atLeast"/>
      <w:jc w:val="both"/>
    </w:pPr>
    <w:rPr>
      <w:rFonts w:eastAsia="SimSun"/>
      <w:color w:val="000000"/>
      <w:kern w:val="2"/>
      <w:sz w:val="24"/>
      <w:szCs w:val="24"/>
      <w:lang w:eastAsia="zh-CN"/>
    </w:rPr>
  </w:style>
  <w:style w:type="paragraph" w:customStyle="1" w:styleId="af0">
    <w:name w:val="Таблицы (моноширинный)"/>
    <w:basedOn w:val="Normal"/>
    <w:uiPriority w:val="99"/>
    <w:rsid w:val="00F94A80"/>
    <w:pPr>
      <w:widowControl w:val="0"/>
      <w:suppressAutoHyphens w:val="0"/>
    </w:pPr>
    <w:rPr>
      <w:rFonts w:ascii="Courier New" w:eastAsia="NSimSun" w:hAnsi="Courier New" w:cs="Courier New"/>
      <w:sz w:val="24"/>
      <w:szCs w:val="24"/>
    </w:rPr>
  </w:style>
  <w:style w:type="paragraph" w:customStyle="1" w:styleId="Standard">
    <w:name w:val="Standard"/>
    <w:uiPriority w:val="99"/>
    <w:rsid w:val="00F94A80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rsid w:val="00F94A80"/>
    <w:pPr>
      <w:spacing w:after="120"/>
    </w:pPr>
  </w:style>
  <w:style w:type="paragraph" w:customStyle="1" w:styleId="1f2">
    <w:name w:val="Текст сноски1"/>
    <w:basedOn w:val="Normal"/>
    <w:uiPriority w:val="99"/>
    <w:rsid w:val="00F94A80"/>
    <w:pPr>
      <w:suppressLineNumbers/>
      <w:ind w:left="339" w:hanging="339"/>
    </w:pPr>
    <w:rPr>
      <w:sz w:val="20"/>
      <w:szCs w:val="20"/>
    </w:rPr>
  </w:style>
  <w:style w:type="paragraph" w:styleId="ListParagraph">
    <w:name w:val="List Paragraph"/>
    <w:basedOn w:val="Standard"/>
    <w:uiPriority w:val="99"/>
    <w:qFormat/>
    <w:rsid w:val="00F94A80"/>
    <w:pPr>
      <w:widowControl/>
      <w:spacing w:after="200" w:line="276" w:lineRule="auto"/>
      <w:ind w:left="720"/>
    </w:pPr>
    <w:rPr>
      <w:rFonts w:ascii="Calibri" w:eastAsia="Times New Roman" w:hAnsi="Calibri" w:cs="Calibri"/>
      <w:kern w:val="0"/>
      <w:sz w:val="22"/>
      <w:szCs w:val="22"/>
      <w:lang w:eastAsia="en-US"/>
    </w:rPr>
  </w:style>
  <w:style w:type="paragraph" w:styleId="Header">
    <w:name w:val="header"/>
    <w:basedOn w:val="af"/>
    <w:link w:val="HeaderChar"/>
    <w:uiPriority w:val="99"/>
    <w:rsid w:val="00C13F95"/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eastAsia="SimSun" w:cs="Times New Roman"/>
      <w:color w:val="000000"/>
      <w:kern w:val="2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g37.tmbreg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1683</Words>
  <Characters>9598</Characters>
  <Application>Microsoft Office Outlook</Application>
  <DocSecurity>0</DocSecurity>
  <Lines>0</Lines>
  <Paragraphs>0</Paragraphs>
  <ScaleCrop>false</ScaleCrop>
  <Company>Администрация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"Гражданский кодекс Российской Федерации (часть вторая)" от 26.01.1996 N 14-ФЗ(ред. от 29.07.2018)(с изм. и доп., вступ. в силу с 30.12.2018)</dc:title>
  <dc:subject/>
  <dc:creator>Лагутин О.Н.</dc:creator>
  <cp:keywords/>
  <dc:description/>
  <cp:lastModifiedBy>comp5</cp:lastModifiedBy>
  <cp:revision>3</cp:revision>
  <cp:lastPrinted>2021-05-07T12:02:00Z</cp:lastPrinted>
  <dcterms:created xsi:type="dcterms:W3CDTF">2022-06-28T05:30:00Z</dcterms:created>
  <dcterms:modified xsi:type="dcterms:W3CDTF">2022-07-20T12:26:00Z</dcterms:modified>
</cp:coreProperties>
</file>